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29A0A" w14:textId="77777777" w:rsidR="000B7088" w:rsidRPr="00BC2F5C" w:rsidRDefault="000B7088" w:rsidP="00BC2F5C">
      <w:pPr>
        <w:jc w:val="both"/>
        <w:rPr>
          <w:rFonts w:asciiTheme="majorHAnsi" w:hAnsiTheme="majorHAnsi"/>
          <w:b/>
          <w:i/>
        </w:rPr>
      </w:pPr>
    </w:p>
    <w:p w14:paraId="72AC6BC3" w14:textId="77777777" w:rsidR="008B3DCB" w:rsidRPr="00BC2F5C" w:rsidRDefault="008B3DCB" w:rsidP="00BC2F5C">
      <w:pPr>
        <w:jc w:val="both"/>
        <w:rPr>
          <w:rFonts w:asciiTheme="majorHAnsi" w:hAnsiTheme="majorHAnsi"/>
        </w:rPr>
      </w:pPr>
    </w:p>
    <w:p w14:paraId="5BAF1AE3" w14:textId="77777777" w:rsidR="00E84CF0" w:rsidRPr="00BC2F5C" w:rsidRDefault="00E84CF0" w:rsidP="00BC2F5C">
      <w:pPr>
        <w:jc w:val="both"/>
        <w:rPr>
          <w:rFonts w:asciiTheme="majorHAnsi" w:hAnsiTheme="majorHAnsi"/>
        </w:rPr>
      </w:pPr>
      <w:r w:rsidRPr="00BC2F5C">
        <w:rPr>
          <w:rFonts w:asciiTheme="majorHAnsi" w:hAnsiTheme="majorHAnsi"/>
        </w:rPr>
        <w:t xml:space="preserve">Paulo C Alves &amp; Klaus </w:t>
      </w:r>
      <w:proofErr w:type="spellStart"/>
      <w:r w:rsidRPr="00BC2F5C">
        <w:rPr>
          <w:rFonts w:asciiTheme="majorHAnsi" w:hAnsiTheme="majorHAnsi"/>
        </w:rPr>
        <w:t>Hackl</w:t>
      </w:r>
      <w:r w:rsidRPr="00BC2F5C">
        <w:rPr>
          <w:rFonts w:asciiTheme="majorHAnsi" w:hAnsiTheme="majorHAnsi" w:cs="Times New Roman"/>
        </w:rPr>
        <w:t>ä</w:t>
      </w:r>
      <w:r w:rsidRPr="00BC2F5C">
        <w:rPr>
          <w:rFonts w:asciiTheme="majorHAnsi" w:hAnsiTheme="majorHAnsi"/>
        </w:rPr>
        <w:t>nder</w:t>
      </w:r>
      <w:proofErr w:type="spellEnd"/>
    </w:p>
    <w:p w14:paraId="67A76AD4" w14:textId="77777777" w:rsidR="00F506FB" w:rsidRPr="00F506FB" w:rsidRDefault="00F506FB" w:rsidP="00F506FB">
      <w:pPr>
        <w:jc w:val="right"/>
        <w:rPr>
          <w:rFonts w:asciiTheme="majorHAnsi" w:hAnsiTheme="majorHAnsi"/>
          <w:b/>
        </w:rPr>
      </w:pPr>
      <w:r w:rsidRPr="00F506FB">
        <w:rPr>
          <w:rFonts w:asciiTheme="majorHAnsi" w:hAnsiTheme="majorHAnsi"/>
          <w:b/>
        </w:rPr>
        <w:t>Room D502</w:t>
      </w:r>
    </w:p>
    <w:p w14:paraId="1CBA243B" w14:textId="77777777" w:rsidR="008B3DCB" w:rsidRPr="00BC2F5C" w:rsidRDefault="008B3DCB" w:rsidP="00BC2F5C">
      <w:pPr>
        <w:jc w:val="both"/>
        <w:rPr>
          <w:rFonts w:asciiTheme="majorHAnsi" w:hAnsiTheme="majorHAnsi"/>
        </w:rPr>
      </w:pPr>
    </w:p>
    <w:p w14:paraId="2C0C9D6A" w14:textId="77777777" w:rsidR="00E84CF0" w:rsidRPr="00BC2F5C" w:rsidRDefault="00546116" w:rsidP="00BC2F5C">
      <w:pPr>
        <w:jc w:val="both"/>
        <w:rPr>
          <w:rFonts w:asciiTheme="majorHAnsi" w:hAnsiTheme="majorHAnsi"/>
        </w:rPr>
      </w:pPr>
      <w:r w:rsidRPr="00BC2F5C">
        <w:rPr>
          <w:rFonts w:asciiTheme="majorHAnsi" w:hAnsiTheme="majorHAnsi"/>
        </w:rPr>
        <w:t>Th</w:t>
      </w:r>
      <w:r w:rsidR="00E84CF0" w:rsidRPr="00BC2F5C">
        <w:rPr>
          <w:rFonts w:asciiTheme="majorHAnsi" w:hAnsiTheme="majorHAnsi"/>
        </w:rPr>
        <w:t xml:space="preserve">is </w:t>
      </w:r>
      <w:r w:rsidR="008B3DCB" w:rsidRPr="00BC2F5C">
        <w:rPr>
          <w:rFonts w:asciiTheme="majorHAnsi" w:hAnsiTheme="majorHAnsi"/>
        </w:rPr>
        <w:t xml:space="preserve">one-day </w:t>
      </w:r>
      <w:r w:rsidR="00E84CF0" w:rsidRPr="00BC2F5C">
        <w:rPr>
          <w:rFonts w:asciiTheme="majorHAnsi" w:hAnsiTheme="majorHAnsi"/>
        </w:rPr>
        <w:t>session will be divided in two parts</w:t>
      </w:r>
      <w:r w:rsidR="000B7088" w:rsidRPr="00BC2F5C">
        <w:rPr>
          <w:rFonts w:asciiTheme="majorHAnsi" w:hAnsiTheme="majorHAnsi"/>
        </w:rPr>
        <w:t>: talks and open discussion forum</w:t>
      </w:r>
      <w:r w:rsidR="00E84CF0" w:rsidRPr="00BC2F5C">
        <w:rPr>
          <w:rFonts w:asciiTheme="majorHAnsi" w:hAnsiTheme="majorHAnsi"/>
        </w:rPr>
        <w:t>.</w:t>
      </w:r>
    </w:p>
    <w:p w14:paraId="7AFFA4E6" w14:textId="77777777" w:rsidR="00E84CF0" w:rsidRPr="00BC2F5C" w:rsidRDefault="00E84CF0" w:rsidP="00BC2F5C">
      <w:pPr>
        <w:jc w:val="both"/>
        <w:rPr>
          <w:rFonts w:asciiTheme="majorHAnsi" w:hAnsiTheme="majorHAnsi"/>
        </w:rPr>
      </w:pPr>
    </w:p>
    <w:p w14:paraId="3C661101" w14:textId="77777777" w:rsidR="00E84CF0" w:rsidRPr="00BC2F5C" w:rsidRDefault="00E84CF0" w:rsidP="00BC2F5C">
      <w:pPr>
        <w:jc w:val="both"/>
        <w:rPr>
          <w:rFonts w:asciiTheme="majorHAnsi" w:hAnsiTheme="majorHAnsi"/>
          <w:b/>
        </w:rPr>
      </w:pPr>
      <w:r w:rsidRPr="00BC2F5C">
        <w:rPr>
          <w:rFonts w:asciiTheme="majorHAnsi" w:hAnsiTheme="majorHAnsi"/>
          <w:b/>
        </w:rPr>
        <w:t>Talks - New insights into lagomorph biology</w:t>
      </w:r>
    </w:p>
    <w:p w14:paraId="32A71A2C" w14:textId="77777777" w:rsidR="005C5CD0" w:rsidRPr="00BC2F5C" w:rsidRDefault="005C5CD0" w:rsidP="00BC2F5C">
      <w:pPr>
        <w:jc w:val="both"/>
        <w:rPr>
          <w:rFonts w:asciiTheme="majorHAnsi" w:hAnsiTheme="majorHAnsi"/>
        </w:rPr>
      </w:pPr>
    </w:p>
    <w:p w14:paraId="4FA3D669" w14:textId="77777777" w:rsidR="00E84CF0" w:rsidRPr="00BC2F5C" w:rsidRDefault="00BC2F5C" w:rsidP="00BC2F5C">
      <w:pPr>
        <w:ind w:left="720" w:hanging="720"/>
        <w:jc w:val="both"/>
        <w:rPr>
          <w:rFonts w:asciiTheme="majorHAnsi" w:hAnsiTheme="majorHAnsi" w:cs="Lucida Grande"/>
          <w:color w:val="000000"/>
        </w:rPr>
      </w:pPr>
      <w:r w:rsidRPr="00BC2F5C">
        <w:rPr>
          <w:rFonts w:asciiTheme="majorHAnsi" w:hAnsiTheme="majorHAnsi"/>
        </w:rPr>
        <w:t>10.00</w:t>
      </w:r>
      <w:r w:rsidRPr="00BC2F5C">
        <w:rPr>
          <w:rFonts w:asciiTheme="majorHAnsi" w:hAnsiTheme="majorHAnsi"/>
        </w:rPr>
        <w:tab/>
      </w:r>
      <w:r w:rsidR="00F72D12" w:rsidRPr="00BC2F5C">
        <w:rPr>
          <w:rFonts w:asciiTheme="majorHAnsi" w:hAnsiTheme="majorHAnsi" w:cs="Lucida Grande"/>
          <w:color w:val="000000"/>
        </w:rPr>
        <w:t>Reticulate evolution in Lagomorphs: conservation and management implications</w:t>
      </w:r>
    </w:p>
    <w:p w14:paraId="5B655E79" w14:textId="77777777" w:rsidR="00F72D12" w:rsidRPr="00BC2F5C" w:rsidRDefault="00F72D12" w:rsidP="00BC2F5C">
      <w:pPr>
        <w:ind w:firstLine="720"/>
        <w:jc w:val="both"/>
        <w:rPr>
          <w:rFonts w:asciiTheme="majorHAnsi" w:hAnsiTheme="majorHAnsi" w:cs="Lucida Grande"/>
          <w:i/>
          <w:color w:val="000000"/>
        </w:rPr>
      </w:pPr>
      <w:r w:rsidRPr="00BC2F5C">
        <w:rPr>
          <w:rFonts w:asciiTheme="majorHAnsi" w:hAnsiTheme="majorHAnsi" w:cs="Lucida Grande"/>
          <w:i/>
          <w:color w:val="000000"/>
        </w:rPr>
        <w:t>Paulo C Alves</w:t>
      </w:r>
      <w:r w:rsidR="00BC2F5C" w:rsidRPr="00BC2F5C">
        <w:rPr>
          <w:rFonts w:asciiTheme="majorHAnsi" w:hAnsiTheme="majorHAnsi" w:cs="Lucida Grande"/>
          <w:i/>
          <w:color w:val="000000"/>
        </w:rPr>
        <w:t xml:space="preserve"> &amp; J. </w:t>
      </w:r>
      <w:proofErr w:type="spellStart"/>
      <w:r w:rsidR="00BC2F5C" w:rsidRPr="00BC2F5C">
        <w:rPr>
          <w:rFonts w:asciiTheme="majorHAnsi" w:hAnsiTheme="majorHAnsi" w:cs="Lucida Grande"/>
          <w:i/>
          <w:color w:val="000000"/>
        </w:rPr>
        <w:t>Melo</w:t>
      </w:r>
      <w:proofErr w:type="spellEnd"/>
      <w:r w:rsidR="00BC2F5C" w:rsidRPr="00BC2F5C">
        <w:rPr>
          <w:rFonts w:asciiTheme="majorHAnsi" w:hAnsiTheme="majorHAnsi" w:cs="Lucida Grande"/>
          <w:i/>
          <w:color w:val="000000"/>
        </w:rPr>
        <w:t xml:space="preserve"> Ferreira</w:t>
      </w:r>
    </w:p>
    <w:p w14:paraId="5AE62A1D" w14:textId="77777777" w:rsidR="00F72D12" w:rsidRPr="00BC2F5C" w:rsidRDefault="00F72D12" w:rsidP="00BC2F5C">
      <w:pPr>
        <w:jc w:val="both"/>
        <w:rPr>
          <w:rFonts w:asciiTheme="majorHAnsi" w:hAnsiTheme="majorHAnsi" w:cs="Lucida Grande"/>
          <w:color w:val="000000"/>
        </w:rPr>
      </w:pPr>
    </w:p>
    <w:p w14:paraId="4AEA726D" w14:textId="77777777" w:rsidR="00BC2F5C" w:rsidRPr="00BC2F5C" w:rsidRDefault="00BC2F5C" w:rsidP="00BC2F5C">
      <w:pPr>
        <w:ind w:left="720" w:hanging="720"/>
        <w:jc w:val="both"/>
        <w:rPr>
          <w:rFonts w:asciiTheme="majorHAnsi" w:eastAsia="Times New Roman" w:hAnsiTheme="majorHAnsi"/>
        </w:rPr>
      </w:pPr>
      <w:proofErr w:type="gramStart"/>
      <w:r w:rsidRPr="00BC2F5C">
        <w:rPr>
          <w:rFonts w:asciiTheme="majorHAnsi" w:eastAsia="Times New Roman" w:hAnsiTheme="majorHAnsi"/>
        </w:rPr>
        <w:t>10.20</w:t>
      </w:r>
      <w:r w:rsidRPr="00BC2F5C">
        <w:rPr>
          <w:rFonts w:asciiTheme="majorHAnsi" w:eastAsia="Times New Roman" w:hAnsiTheme="majorHAnsi"/>
        </w:rPr>
        <w:tab/>
        <w:t>Prehistoric translocation</w:t>
      </w:r>
      <w:proofErr w:type="gramEnd"/>
      <w:r w:rsidRPr="00BC2F5C">
        <w:rPr>
          <w:rFonts w:asciiTheme="majorHAnsi" w:eastAsia="Times New Roman" w:hAnsiTheme="majorHAnsi"/>
        </w:rPr>
        <w:t xml:space="preserve"> or natural colonization? - </w:t>
      </w:r>
      <w:proofErr w:type="gramStart"/>
      <w:r w:rsidRPr="00BC2F5C">
        <w:rPr>
          <w:rFonts w:asciiTheme="majorHAnsi" w:eastAsia="Times New Roman" w:hAnsiTheme="majorHAnsi"/>
        </w:rPr>
        <w:t>the</w:t>
      </w:r>
      <w:proofErr w:type="gramEnd"/>
      <w:r w:rsidRPr="00BC2F5C">
        <w:rPr>
          <w:rFonts w:asciiTheme="majorHAnsi" w:eastAsia="Times New Roman" w:hAnsiTheme="majorHAnsi"/>
        </w:rPr>
        <w:t xml:space="preserve"> origin of mountain </w:t>
      </w:r>
      <w:r w:rsidRPr="00BC2F5C">
        <w:rPr>
          <w:rFonts w:asciiTheme="majorHAnsi" w:eastAsia="Times New Roman" w:hAnsiTheme="majorHAnsi"/>
        </w:rPr>
        <w:tab/>
        <w:t>hares on Gotland</w:t>
      </w:r>
    </w:p>
    <w:p w14:paraId="1F349BE9" w14:textId="77777777" w:rsidR="00BC2F5C" w:rsidRPr="00BC2F5C" w:rsidRDefault="00BC2F5C" w:rsidP="00BC2F5C">
      <w:pPr>
        <w:ind w:firstLine="720"/>
        <w:jc w:val="both"/>
        <w:rPr>
          <w:rFonts w:asciiTheme="majorHAnsi" w:hAnsiTheme="majorHAnsi"/>
          <w:i/>
        </w:rPr>
      </w:pPr>
      <w:r w:rsidRPr="00BC2F5C">
        <w:rPr>
          <w:rFonts w:asciiTheme="majorHAnsi" w:eastAsia="Times New Roman" w:hAnsiTheme="majorHAnsi" w:cs="Times New Roman"/>
          <w:i/>
          <w:color w:val="000000"/>
          <w:lang w:val="en-GB"/>
        </w:rPr>
        <w:t xml:space="preserve">Hans </w:t>
      </w:r>
      <w:proofErr w:type="spellStart"/>
      <w:r w:rsidRPr="00BC2F5C">
        <w:rPr>
          <w:rFonts w:asciiTheme="majorHAnsi" w:eastAsia="Times New Roman" w:hAnsiTheme="majorHAnsi" w:cs="Times New Roman"/>
          <w:i/>
          <w:color w:val="000000"/>
          <w:lang w:val="en-GB"/>
        </w:rPr>
        <w:t>Ahlgren</w:t>
      </w:r>
      <w:proofErr w:type="spellEnd"/>
      <w:r w:rsidRPr="00BC2F5C">
        <w:rPr>
          <w:rFonts w:asciiTheme="majorHAnsi" w:eastAsia="Times New Roman" w:hAnsiTheme="majorHAnsi" w:cs="Times New Roman"/>
          <w:i/>
          <w:color w:val="000000"/>
          <w:lang w:val="en-GB"/>
        </w:rPr>
        <w:t xml:space="preserve"> et al</w:t>
      </w:r>
    </w:p>
    <w:p w14:paraId="404E0B18" w14:textId="77777777" w:rsidR="00BC2F5C" w:rsidRPr="00BC2F5C" w:rsidRDefault="00BC2F5C" w:rsidP="00BC2F5C">
      <w:pPr>
        <w:jc w:val="both"/>
        <w:rPr>
          <w:rFonts w:asciiTheme="majorHAnsi" w:hAnsiTheme="majorHAnsi"/>
        </w:rPr>
      </w:pPr>
    </w:p>
    <w:p w14:paraId="0D0C5C35" w14:textId="77777777" w:rsidR="00F72D12" w:rsidRPr="00BC2F5C" w:rsidRDefault="00BC2F5C" w:rsidP="00BC2F5C">
      <w:pPr>
        <w:pStyle w:val="NoSpacing"/>
        <w:ind w:left="720" w:hanging="720"/>
        <w:jc w:val="both"/>
        <w:rPr>
          <w:rFonts w:asciiTheme="majorHAnsi" w:hAnsiTheme="majorHAnsi"/>
          <w:szCs w:val="24"/>
        </w:rPr>
      </w:pPr>
      <w:r w:rsidRPr="00BC2F5C">
        <w:rPr>
          <w:rFonts w:asciiTheme="majorHAnsi" w:eastAsiaTheme="minorEastAsia" w:hAnsiTheme="majorHAnsi" w:cstheme="minorBidi"/>
          <w:szCs w:val="24"/>
          <w:lang w:val="en-US"/>
        </w:rPr>
        <w:t>11.00</w:t>
      </w:r>
      <w:r w:rsidRPr="00BC2F5C">
        <w:rPr>
          <w:rFonts w:asciiTheme="majorHAnsi" w:eastAsiaTheme="minorEastAsia" w:hAnsiTheme="majorHAnsi" w:cstheme="minorBidi"/>
          <w:szCs w:val="24"/>
          <w:lang w:val="en-US"/>
        </w:rPr>
        <w:tab/>
      </w:r>
      <w:proofErr w:type="spellStart"/>
      <w:r w:rsidR="00F72D12" w:rsidRPr="00BC2F5C">
        <w:rPr>
          <w:rFonts w:asciiTheme="majorHAnsi" w:hAnsiTheme="majorHAnsi"/>
          <w:szCs w:val="24"/>
        </w:rPr>
        <w:t>Macroecology</w:t>
      </w:r>
      <w:proofErr w:type="spellEnd"/>
      <w:r w:rsidR="00F72D12" w:rsidRPr="00BC2F5C">
        <w:rPr>
          <w:rFonts w:asciiTheme="majorHAnsi" w:hAnsiTheme="majorHAnsi"/>
          <w:szCs w:val="24"/>
        </w:rPr>
        <w:t xml:space="preserve"> of the Order </w:t>
      </w:r>
      <w:proofErr w:type="spellStart"/>
      <w:r w:rsidR="00F72D12" w:rsidRPr="00BC2F5C">
        <w:rPr>
          <w:rFonts w:asciiTheme="majorHAnsi" w:hAnsiTheme="majorHAnsi"/>
          <w:szCs w:val="24"/>
        </w:rPr>
        <w:t>Lagomorpha</w:t>
      </w:r>
      <w:proofErr w:type="spellEnd"/>
      <w:r w:rsidR="00F72D12" w:rsidRPr="00BC2F5C">
        <w:rPr>
          <w:rFonts w:asciiTheme="majorHAnsi" w:hAnsiTheme="majorHAnsi"/>
          <w:szCs w:val="24"/>
        </w:rPr>
        <w:t>; implications for the impact of global climate change</w:t>
      </w:r>
    </w:p>
    <w:p w14:paraId="2E3A117B" w14:textId="77777777" w:rsidR="00F72D12" w:rsidRPr="00BC2F5C" w:rsidRDefault="00F72D12" w:rsidP="00BC2F5C">
      <w:pPr>
        <w:ind w:firstLine="720"/>
        <w:jc w:val="both"/>
        <w:rPr>
          <w:rFonts w:asciiTheme="majorHAnsi" w:hAnsiTheme="majorHAnsi"/>
          <w:i/>
        </w:rPr>
      </w:pPr>
      <w:r w:rsidRPr="00BC2F5C">
        <w:rPr>
          <w:rFonts w:asciiTheme="majorHAnsi" w:hAnsiTheme="majorHAnsi"/>
          <w:i/>
        </w:rPr>
        <w:t>Neil Reid</w:t>
      </w:r>
      <w:r w:rsidR="00BC2F5C" w:rsidRPr="00BC2F5C">
        <w:rPr>
          <w:rFonts w:asciiTheme="majorHAnsi" w:hAnsiTheme="majorHAnsi"/>
          <w:i/>
        </w:rPr>
        <w:t xml:space="preserve"> et al</w:t>
      </w:r>
    </w:p>
    <w:p w14:paraId="04BD6651" w14:textId="77777777" w:rsidR="00F72D12" w:rsidRPr="00BC2F5C" w:rsidRDefault="00F72D12" w:rsidP="00BC2F5C">
      <w:pPr>
        <w:jc w:val="both"/>
        <w:rPr>
          <w:rFonts w:asciiTheme="majorHAnsi" w:hAnsiTheme="majorHAnsi"/>
        </w:rPr>
      </w:pPr>
    </w:p>
    <w:p w14:paraId="710AE19A" w14:textId="77777777" w:rsidR="00F72D12" w:rsidRPr="00BC2F5C" w:rsidRDefault="00BC2F5C" w:rsidP="00BC2F5C">
      <w:pPr>
        <w:ind w:left="720" w:hanging="720"/>
        <w:jc w:val="both"/>
        <w:rPr>
          <w:rFonts w:asciiTheme="majorHAnsi" w:hAnsiTheme="majorHAnsi"/>
          <w:bCs/>
          <w:lang w:val="en-GB"/>
        </w:rPr>
      </w:pPr>
      <w:r w:rsidRPr="00BC2F5C">
        <w:rPr>
          <w:rFonts w:asciiTheme="majorHAnsi" w:hAnsiTheme="majorHAnsi"/>
          <w:bCs/>
          <w:lang w:val="en-GB"/>
        </w:rPr>
        <w:t>11.20</w:t>
      </w:r>
      <w:r w:rsidRPr="00BC2F5C">
        <w:rPr>
          <w:rFonts w:asciiTheme="majorHAnsi" w:hAnsiTheme="majorHAnsi"/>
          <w:bCs/>
          <w:lang w:val="en-GB"/>
        </w:rPr>
        <w:tab/>
      </w:r>
      <w:r w:rsidR="00F72D12" w:rsidRPr="00BC2F5C">
        <w:rPr>
          <w:rFonts w:asciiTheme="majorHAnsi" w:hAnsiTheme="majorHAnsi"/>
          <w:bCs/>
          <w:lang w:val="en-GB"/>
        </w:rPr>
        <w:t>Analyses of hare and fox game bags in Sweden indicate population crash in southern mountain hares</w:t>
      </w:r>
    </w:p>
    <w:p w14:paraId="497DC948" w14:textId="77777777" w:rsidR="00BC2F5C" w:rsidRPr="00BC2F5C" w:rsidRDefault="00F72D12" w:rsidP="00BC2F5C">
      <w:pPr>
        <w:ind w:firstLine="720"/>
        <w:jc w:val="both"/>
        <w:rPr>
          <w:rFonts w:asciiTheme="majorHAnsi" w:hAnsiTheme="majorHAnsi"/>
          <w:i/>
          <w:lang w:val="de-DE"/>
        </w:rPr>
      </w:pPr>
      <w:r w:rsidRPr="00BC2F5C">
        <w:rPr>
          <w:rFonts w:asciiTheme="majorHAnsi" w:hAnsiTheme="majorHAnsi"/>
          <w:i/>
          <w:lang w:val="de-DE"/>
        </w:rPr>
        <w:t xml:space="preserve">Carl-Gustaf </w:t>
      </w:r>
      <w:proofErr w:type="spellStart"/>
      <w:r w:rsidRPr="00BC2F5C">
        <w:rPr>
          <w:rFonts w:asciiTheme="majorHAnsi" w:hAnsiTheme="majorHAnsi"/>
          <w:i/>
          <w:lang w:val="de-DE"/>
        </w:rPr>
        <w:t>Thulin</w:t>
      </w:r>
      <w:proofErr w:type="spellEnd"/>
      <w:r w:rsidR="00BC2F5C" w:rsidRPr="00BC2F5C">
        <w:rPr>
          <w:rFonts w:asciiTheme="majorHAnsi" w:hAnsiTheme="majorHAnsi"/>
          <w:i/>
          <w:lang w:val="de-DE"/>
        </w:rPr>
        <w:t xml:space="preserve"> et al</w:t>
      </w:r>
    </w:p>
    <w:p w14:paraId="799F9E34" w14:textId="77777777" w:rsidR="00BC2F5C" w:rsidRPr="00BC2F5C" w:rsidRDefault="00BC2F5C" w:rsidP="00BC2F5C">
      <w:pPr>
        <w:jc w:val="both"/>
        <w:rPr>
          <w:rFonts w:asciiTheme="majorHAnsi" w:hAnsiTheme="majorHAnsi"/>
          <w:i/>
          <w:lang w:val="de-DE"/>
        </w:rPr>
      </w:pPr>
    </w:p>
    <w:p w14:paraId="7B8522EE" w14:textId="77777777" w:rsidR="00BC2F5C" w:rsidRPr="00BC2F5C" w:rsidRDefault="00BC2F5C" w:rsidP="00BC2F5C">
      <w:pPr>
        <w:jc w:val="both"/>
        <w:rPr>
          <w:rFonts w:asciiTheme="majorHAnsi" w:hAnsiTheme="majorHAnsi"/>
          <w:i/>
          <w:lang w:val="de-DE"/>
        </w:rPr>
      </w:pPr>
      <w:r w:rsidRPr="00BC2F5C">
        <w:rPr>
          <w:rFonts w:asciiTheme="majorHAnsi" w:hAnsiTheme="majorHAnsi"/>
          <w:lang w:val="de-DE"/>
        </w:rPr>
        <w:t xml:space="preserve">11.40 </w:t>
      </w:r>
      <w:r w:rsidRPr="00BC2F5C">
        <w:rPr>
          <w:rFonts w:asciiTheme="majorHAnsi" w:hAnsiTheme="majorHAnsi"/>
          <w:i/>
          <w:lang w:val="de-DE"/>
        </w:rPr>
        <w:t xml:space="preserve">Coffee Break - </w:t>
      </w:r>
      <w:proofErr w:type="spellStart"/>
      <w:r w:rsidRPr="00BC2F5C">
        <w:rPr>
          <w:rFonts w:asciiTheme="majorHAnsi" w:hAnsiTheme="majorHAnsi"/>
          <w:i/>
          <w:lang w:val="de-DE"/>
        </w:rPr>
        <w:t>Fika</w:t>
      </w:r>
      <w:proofErr w:type="spellEnd"/>
    </w:p>
    <w:p w14:paraId="3D99EFFC" w14:textId="77777777" w:rsidR="00BC2F5C" w:rsidRPr="00BC2F5C" w:rsidRDefault="00BC2F5C" w:rsidP="00BC2F5C">
      <w:pPr>
        <w:jc w:val="both"/>
        <w:rPr>
          <w:rFonts w:asciiTheme="majorHAnsi" w:hAnsiTheme="majorHAnsi"/>
          <w:i/>
          <w:lang w:val="de-DE"/>
        </w:rPr>
      </w:pPr>
    </w:p>
    <w:p w14:paraId="55986333" w14:textId="77777777" w:rsidR="00BC2F5C" w:rsidRPr="00BC2F5C" w:rsidRDefault="00BC2F5C" w:rsidP="00BC2F5C">
      <w:pPr>
        <w:jc w:val="both"/>
        <w:rPr>
          <w:rFonts w:asciiTheme="majorHAnsi" w:hAnsiTheme="majorHAnsi"/>
        </w:rPr>
      </w:pPr>
      <w:r w:rsidRPr="00BC2F5C">
        <w:rPr>
          <w:rFonts w:asciiTheme="majorHAnsi" w:hAnsiTheme="majorHAnsi"/>
        </w:rPr>
        <w:t>12.00</w:t>
      </w:r>
      <w:r w:rsidRPr="00BC2F5C">
        <w:rPr>
          <w:rFonts w:asciiTheme="majorHAnsi" w:hAnsiTheme="majorHAnsi"/>
        </w:rPr>
        <w:tab/>
        <w:t>Impact of EU Common Agricultural Policy on hares</w:t>
      </w:r>
    </w:p>
    <w:p w14:paraId="52226E66" w14:textId="77777777" w:rsidR="00BC2F5C" w:rsidRPr="00BC2F5C" w:rsidRDefault="00BC2F5C" w:rsidP="00BC2F5C">
      <w:pPr>
        <w:ind w:firstLine="720"/>
        <w:jc w:val="both"/>
        <w:rPr>
          <w:rFonts w:asciiTheme="majorHAnsi" w:hAnsiTheme="majorHAnsi"/>
          <w:i/>
        </w:rPr>
      </w:pPr>
      <w:r w:rsidRPr="00BC2F5C">
        <w:rPr>
          <w:rFonts w:asciiTheme="majorHAnsi" w:hAnsiTheme="majorHAnsi"/>
          <w:i/>
        </w:rPr>
        <w:t xml:space="preserve">Klaus </w:t>
      </w:r>
      <w:proofErr w:type="spellStart"/>
      <w:r w:rsidRPr="00BC2F5C">
        <w:rPr>
          <w:rFonts w:asciiTheme="majorHAnsi" w:hAnsiTheme="majorHAnsi"/>
          <w:i/>
        </w:rPr>
        <w:t>Hackl</w:t>
      </w:r>
      <w:r w:rsidRPr="00BC2F5C">
        <w:rPr>
          <w:rFonts w:asciiTheme="majorHAnsi" w:hAnsiTheme="majorHAnsi" w:cs="Times New Roman"/>
          <w:i/>
        </w:rPr>
        <w:t>ä</w:t>
      </w:r>
      <w:r w:rsidRPr="00BC2F5C">
        <w:rPr>
          <w:rFonts w:asciiTheme="majorHAnsi" w:hAnsiTheme="majorHAnsi"/>
          <w:i/>
        </w:rPr>
        <w:t>nder</w:t>
      </w:r>
      <w:proofErr w:type="spellEnd"/>
    </w:p>
    <w:p w14:paraId="0DF214DA" w14:textId="77777777" w:rsidR="00F72D12" w:rsidRPr="00BC2F5C" w:rsidRDefault="00F72D12" w:rsidP="00BC2F5C">
      <w:pPr>
        <w:ind w:firstLine="720"/>
        <w:jc w:val="both"/>
        <w:rPr>
          <w:rFonts w:asciiTheme="majorHAnsi" w:hAnsiTheme="majorHAnsi"/>
          <w:i/>
          <w:lang w:val="de-DE"/>
        </w:rPr>
      </w:pPr>
    </w:p>
    <w:p w14:paraId="1B16A1D9" w14:textId="77777777" w:rsidR="00BC2F5C" w:rsidRPr="00BC2F5C" w:rsidRDefault="00BC2F5C" w:rsidP="00BC2F5C">
      <w:pPr>
        <w:jc w:val="both"/>
        <w:rPr>
          <w:rFonts w:asciiTheme="majorHAnsi" w:hAnsiTheme="majorHAnsi"/>
        </w:rPr>
      </w:pPr>
      <w:r w:rsidRPr="00BC2F5C">
        <w:rPr>
          <w:rFonts w:asciiTheme="majorHAnsi" w:hAnsiTheme="majorHAnsi"/>
        </w:rPr>
        <w:t>12.20</w:t>
      </w:r>
      <w:r w:rsidRPr="00BC2F5C">
        <w:rPr>
          <w:rFonts w:asciiTheme="majorHAnsi" w:hAnsiTheme="majorHAnsi"/>
        </w:rPr>
        <w:tab/>
        <w:t>Lightening talks (7+3 min)</w:t>
      </w:r>
    </w:p>
    <w:p w14:paraId="4E4BD394" w14:textId="77777777" w:rsidR="00BC2F5C" w:rsidRPr="00BC2F5C" w:rsidRDefault="00BC2F5C" w:rsidP="00BC2F5C">
      <w:pPr>
        <w:jc w:val="both"/>
        <w:rPr>
          <w:rFonts w:asciiTheme="majorHAnsi" w:hAnsiTheme="majorHAnsi"/>
          <w:i/>
        </w:rPr>
      </w:pPr>
      <w:r w:rsidRPr="00BC2F5C">
        <w:rPr>
          <w:rFonts w:asciiTheme="majorHAnsi" w:hAnsiTheme="majorHAnsi"/>
        </w:rPr>
        <w:tab/>
      </w:r>
      <w:r w:rsidRPr="00BC2F5C">
        <w:rPr>
          <w:rFonts w:asciiTheme="majorHAnsi" w:hAnsiTheme="majorHAnsi"/>
          <w:i/>
        </w:rPr>
        <w:t xml:space="preserve">Participants that are presenting posters on </w:t>
      </w:r>
      <w:proofErr w:type="spellStart"/>
      <w:r w:rsidRPr="00BC2F5C">
        <w:rPr>
          <w:rFonts w:asciiTheme="majorHAnsi" w:hAnsiTheme="majorHAnsi"/>
          <w:i/>
        </w:rPr>
        <w:t>lagomoprhs</w:t>
      </w:r>
      <w:proofErr w:type="spellEnd"/>
    </w:p>
    <w:p w14:paraId="4E00B51F" w14:textId="77777777" w:rsidR="00F72D12" w:rsidRPr="00BC2F5C" w:rsidRDefault="00F72D12" w:rsidP="00BC2F5C">
      <w:pPr>
        <w:jc w:val="both"/>
        <w:rPr>
          <w:rFonts w:asciiTheme="majorHAnsi" w:hAnsiTheme="majorHAnsi"/>
        </w:rPr>
      </w:pPr>
    </w:p>
    <w:p w14:paraId="0C3156BC" w14:textId="77777777" w:rsidR="00F72D12" w:rsidRPr="00BC2F5C" w:rsidRDefault="00BC2F5C" w:rsidP="00BC2F5C">
      <w:pPr>
        <w:jc w:val="both"/>
        <w:rPr>
          <w:rFonts w:asciiTheme="majorHAnsi" w:hAnsiTheme="majorHAnsi"/>
        </w:rPr>
      </w:pPr>
      <w:r w:rsidRPr="00BC2F5C">
        <w:rPr>
          <w:rFonts w:asciiTheme="majorHAnsi" w:hAnsiTheme="majorHAnsi"/>
        </w:rPr>
        <w:t>13.00</w:t>
      </w:r>
      <w:r w:rsidRPr="00BC2F5C">
        <w:rPr>
          <w:rFonts w:asciiTheme="majorHAnsi" w:hAnsiTheme="majorHAnsi"/>
        </w:rPr>
        <w:tab/>
        <w:t>Lunch</w:t>
      </w:r>
    </w:p>
    <w:p w14:paraId="5BD9100F" w14:textId="77777777" w:rsidR="00F72D12" w:rsidRPr="00BC2F5C" w:rsidRDefault="00F72D12" w:rsidP="00BC2F5C">
      <w:pPr>
        <w:jc w:val="both"/>
        <w:rPr>
          <w:rFonts w:asciiTheme="majorHAnsi" w:hAnsiTheme="majorHAnsi"/>
        </w:rPr>
      </w:pPr>
    </w:p>
    <w:p w14:paraId="3149FE45" w14:textId="77777777" w:rsidR="00BC2F5C" w:rsidRPr="00BC2F5C" w:rsidRDefault="00BC2F5C" w:rsidP="00BC2F5C">
      <w:pPr>
        <w:jc w:val="both"/>
        <w:rPr>
          <w:rFonts w:asciiTheme="majorHAnsi" w:hAnsiTheme="majorHAnsi"/>
        </w:rPr>
      </w:pPr>
    </w:p>
    <w:p w14:paraId="7EAC6957" w14:textId="77777777" w:rsidR="00546116" w:rsidRPr="00BC2F5C" w:rsidRDefault="00BC2F5C" w:rsidP="00BC2F5C">
      <w:pPr>
        <w:jc w:val="both"/>
        <w:rPr>
          <w:rFonts w:asciiTheme="majorHAnsi" w:hAnsiTheme="majorHAnsi"/>
          <w:b/>
        </w:rPr>
      </w:pPr>
      <w:r w:rsidRPr="00BC2F5C">
        <w:rPr>
          <w:rFonts w:asciiTheme="majorHAnsi" w:hAnsiTheme="majorHAnsi"/>
          <w:b/>
        </w:rPr>
        <w:t xml:space="preserve">14.00 </w:t>
      </w:r>
      <w:r w:rsidR="000B7088" w:rsidRPr="00BC2F5C">
        <w:rPr>
          <w:rFonts w:asciiTheme="majorHAnsi" w:hAnsiTheme="majorHAnsi"/>
          <w:b/>
        </w:rPr>
        <w:t xml:space="preserve">Open discussion </w:t>
      </w:r>
      <w:r w:rsidR="00E84CF0" w:rsidRPr="00BC2F5C">
        <w:rPr>
          <w:rFonts w:asciiTheme="majorHAnsi" w:hAnsiTheme="majorHAnsi"/>
          <w:b/>
        </w:rPr>
        <w:t xml:space="preserve">- </w:t>
      </w:r>
      <w:r w:rsidR="00546116" w:rsidRPr="00BC2F5C">
        <w:rPr>
          <w:rFonts w:asciiTheme="majorHAnsi" w:hAnsiTheme="majorHAnsi"/>
          <w:b/>
        </w:rPr>
        <w:t>The role of lagomorph as keystone species in a changing world</w:t>
      </w:r>
    </w:p>
    <w:p w14:paraId="37522B5D" w14:textId="77777777" w:rsidR="00BC2F5C" w:rsidRPr="00BC2F5C" w:rsidRDefault="00BC2F5C" w:rsidP="00BC2F5C">
      <w:pPr>
        <w:jc w:val="both"/>
        <w:rPr>
          <w:rFonts w:asciiTheme="majorHAnsi" w:hAnsiTheme="majorHAnsi"/>
        </w:rPr>
      </w:pPr>
    </w:p>
    <w:p w14:paraId="665652E5" w14:textId="77777777" w:rsidR="005C5CD0" w:rsidRPr="00BC2F5C" w:rsidRDefault="00546116" w:rsidP="00BC2F5C">
      <w:pPr>
        <w:ind w:left="567"/>
        <w:jc w:val="both"/>
        <w:rPr>
          <w:rFonts w:asciiTheme="majorHAnsi" w:hAnsiTheme="majorHAnsi"/>
        </w:rPr>
      </w:pPr>
      <w:r w:rsidRPr="00BC2F5C">
        <w:rPr>
          <w:rFonts w:asciiTheme="majorHAnsi" w:hAnsiTheme="majorHAnsi"/>
        </w:rPr>
        <w:t>Bring</w:t>
      </w:r>
      <w:r w:rsidR="00E84CF0" w:rsidRPr="00BC2F5C">
        <w:rPr>
          <w:rFonts w:asciiTheme="majorHAnsi" w:hAnsiTheme="majorHAnsi"/>
        </w:rPr>
        <w:t>ing</w:t>
      </w:r>
      <w:r w:rsidRPr="00BC2F5C">
        <w:rPr>
          <w:rFonts w:asciiTheme="majorHAnsi" w:hAnsiTheme="majorHAnsi"/>
        </w:rPr>
        <w:t xml:space="preserve"> together examples of challenges for lagomorphs due to changing environmental conditions. Lessons learned from various experiences in different regions will be discussed to work on management recommendations and ideas for future avenues of lagomorph research.</w:t>
      </w:r>
    </w:p>
    <w:p w14:paraId="18B6F94E" w14:textId="77777777" w:rsidR="005C5CD0" w:rsidRPr="00BC2F5C" w:rsidRDefault="00546116" w:rsidP="00BC2F5C">
      <w:pPr>
        <w:ind w:firstLine="567"/>
        <w:jc w:val="both"/>
        <w:rPr>
          <w:rFonts w:asciiTheme="majorHAnsi" w:hAnsiTheme="majorHAnsi"/>
        </w:rPr>
      </w:pPr>
      <w:r w:rsidRPr="00BC2F5C">
        <w:rPr>
          <w:rFonts w:asciiTheme="majorHAnsi" w:hAnsiTheme="majorHAnsi"/>
        </w:rPr>
        <w:t>This workshop aim</w:t>
      </w:r>
      <w:r w:rsidR="00E84CF0" w:rsidRPr="00BC2F5C">
        <w:rPr>
          <w:rFonts w:asciiTheme="majorHAnsi" w:hAnsiTheme="majorHAnsi"/>
        </w:rPr>
        <w:t>s</w:t>
      </w:r>
      <w:r w:rsidRPr="00BC2F5C">
        <w:rPr>
          <w:rFonts w:asciiTheme="majorHAnsi" w:hAnsiTheme="majorHAnsi"/>
        </w:rPr>
        <w:t xml:space="preserve"> to initiate a review paper on this topic.</w:t>
      </w:r>
    </w:p>
    <w:p w14:paraId="3E86DE35" w14:textId="77777777" w:rsidR="00BC2F5C" w:rsidRPr="00BC2F5C" w:rsidRDefault="00BC2F5C" w:rsidP="00BC2F5C">
      <w:pPr>
        <w:jc w:val="both"/>
        <w:rPr>
          <w:rFonts w:asciiTheme="majorHAnsi" w:hAnsiTheme="majorHAnsi"/>
        </w:rPr>
      </w:pPr>
    </w:p>
    <w:p w14:paraId="57076BEC" w14:textId="77777777" w:rsidR="00BC2F5C" w:rsidRPr="00BC2F5C" w:rsidRDefault="00BC2F5C" w:rsidP="00BC2F5C">
      <w:pPr>
        <w:jc w:val="both"/>
        <w:rPr>
          <w:rFonts w:asciiTheme="majorHAnsi" w:hAnsiTheme="majorHAnsi"/>
        </w:rPr>
      </w:pPr>
    </w:p>
    <w:p w14:paraId="52C42050" w14:textId="77777777" w:rsidR="00BC2F5C" w:rsidRPr="007F1033" w:rsidRDefault="007F1033" w:rsidP="00BC2F5C">
      <w:pPr>
        <w:jc w:val="both"/>
        <w:rPr>
          <w:rFonts w:asciiTheme="majorHAnsi" w:hAnsiTheme="majorHAnsi"/>
        </w:rPr>
      </w:pPr>
      <w:r w:rsidRPr="007F1033">
        <w:rPr>
          <w:rFonts w:asciiTheme="majorHAnsi" w:hAnsiTheme="majorHAnsi"/>
        </w:rPr>
        <w:t>16.00 Conclusion</w:t>
      </w:r>
      <w:r>
        <w:rPr>
          <w:rFonts w:asciiTheme="majorHAnsi" w:hAnsiTheme="majorHAnsi"/>
        </w:rPr>
        <w:t>s</w:t>
      </w:r>
      <w:bookmarkStart w:id="0" w:name="_GoBack"/>
      <w:bookmarkEnd w:id="0"/>
      <w:r w:rsidRPr="007F1033">
        <w:rPr>
          <w:rFonts w:asciiTheme="majorHAnsi" w:hAnsiTheme="majorHAnsi"/>
        </w:rPr>
        <w:t xml:space="preserve"> and closing</w:t>
      </w:r>
    </w:p>
    <w:p w14:paraId="49188643" w14:textId="77777777" w:rsidR="00BC2F5C" w:rsidRPr="00BC2F5C" w:rsidRDefault="00BC2F5C" w:rsidP="00BC2F5C">
      <w:pPr>
        <w:jc w:val="both"/>
        <w:rPr>
          <w:rFonts w:asciiTheme="majorHAnsi" w:hAnsiTheme="majorHAnsi"/>
        </w:rPr>
      </w:pPr>
    </w:p>
    <w:p w14:paraId="4CE39314" w14:textId="77777777" w:rsidR="00BC2F5C" w:rsidRPr="00BC2F5C" w:rsidRDefault="00BC2F5C" w:rsidP="00BC2F5C">
      <w:pPr>
        <w:jc w:val="both"/>
        <w:rPr>
          <w:rFonts w:asciiTheme="majorHAnsi" w:hAnsiTheme="majorHAnsi"/>
        </w:rPr>
      </w:pPr>
    </w:p>
    <w:p w14:paraId="518E3ED5" w14:textId="77777777" w:rsidR="00BC2F5C" w:rsidRPr="00BC2F5C" w:rsidRDefault="00BC2F5C" w:rsidP="00BC2F5C">
      <w:pPr>
        <w:jc w:val="both"/>
        <w:rPr>
          <w:rFonts w:asciiTheme="majorHAnsi" w:hAnsiTheme="majorHAnsi"/>
        </w:rPr>
      </w:pPr>
    </w:p>
    <w:p w14:paraId="590D3FAE" w14:textId="77777777" w:rsidR="00BC2F5C" w:rsidRPr="00BC2F5C" w:rsidRDefault="00BC2F5C" w:rsidP="00BC2F5C">
      <w:pPr>
        <w:jc w:val="both"/>
        <w:rPr>
          <w:rFonts w:asciiTheme="majorHAnsi" w:hAnsiTheme="majorHAnsi"/>
        </w:rPr>
      </w:pPr>
    </w:p>
    <w:p w14:paraId="6C50C8EE" w14:textId="77777777" w:rsidR="00BC2F5C" w:rsidRPr="00BC2F5C" w:rsidRDefault="00BC2F5C" w:rsidP="00BC2F5C">
      <w:pPr>
        <w:jc w:val="center"/>
        <w:rPr>
          <w:rFonts w:asciiTheme="majorHAnsi" w:hAnsiTheme="majorHAnsi"/>
          <w:b/>
        </w:rPr>
      </w:pPr>
      <w:r w:rsidRPr="00BC2F5C">
        <w:rPr>
          <w:rFonts w:asciiTheme="majorHAnsi" w:hAnsiTheme="majorHAnsi"/>
          <w:b/>
        </w:rPr>
        <w:t>Abstracts</w:t>
      </w:r>
    </w:p>
    <w:p w14:paraId="723940AD" w14:textId="77777777" w:rsidR="00BC2F5C" w:rsidRDefault="00BC2F5C" w:rsidP="00BC2F5C">
      <w:pPr>
        <w:jc w:val="both"/>
        <w:rPr>
          <w:rFonts w:asciiTheme="majorHAnsi" w:hAnsiTheme="majorHAnsi"/>
          <w:b/>
        </w:rPr>
      </w:pPr>
    </w:p>
    <w:p w14:paraId="1973348C" w14:textId="77777777" w:rsidR="00BC2F5C" w:rsidRPr="00BC2F5C" w:rsidRDefault="00BC2F5C" w:rsidP="00BC2F5C">
      <w:pPr>
        <w:jc w:val="both"/>
        <w:rPr>
          <w:rFonts w:asciiTheme="majorHAnsi" w:hAnsiTheme="majorHAnsi"/>
          <w:b/>
        </w:rPr>
      </w:pPr>
      <w:r w:rsidRPr="00BC2F5C">
        <w:rPr>
          <w:rFonts w:asciiTheme="majorHAnsi" w:hAnsiTheme="majorHAnsi"/>
          <w:b/>
        </w:rPr>
        <w:t>Reticulate evolution in Lagomorphs: conservation and management implications</w:t>
      </w:r>
    </w:p>
    <w:p w14:paraId="73B39089" w14:textId="77777777" w:rsidR="00BC2F5C" w:rsidRPr="00BC2F5C" w:rsidRDefault="00BC2F5C" w:rsidP="00BC2F5C">
      <w:pPr>
        <w:jc w:val="both"/>
        <w:rPr>
          <w:rFonts w:asciiTheme="majorHAnsi" w:eastAsia="Adobe Kaiti Std R" w:hAnsiTheme="majorHAnsi" w:cs="Times New Roman"/>
        </w:rPr>
      </w:pPr>
      <w:r w:rsidRPr="00BC2F5C">
        <w:rPr>
          <w:rFonts w:asciiTheme="majorHAnsi" w:eastAsia="Adobe Kaiti Std R" w:hAnsiTheme="majorHAnsi" w:cs="Times New Roman"/>
          <w:u w:val="single"/>
        </w:rPr>
        <w:t>Paulo C. Alves</w:t>
      </w:r>
      <w:r w:rsidRPr="00BC2F5C">
        <w:rPr>
          <w:rFonts w:asciiTheme="majorHAnsi" w:eastAsia="Adobe Kaiti Std R" w:hAnsiTheme="majorHAnsi" w:cs="Times New Roman"/>
          <w:u w:val="single"/>
          <w:vertAlign w:val="superscript"/>
        </w:rPr>
        <w:t>1</w:t>
      </w:r>
      <w:proofErr w:type="gramStart"/>
      <w:r w:rsidRPr="00BC2F5C">
        <w:rPr>
          <w:rFonts w:asciiTheme="majorHAnsi" w:eastAsia="Adobe Kaiti Std R" w:hAnsiTheme="majorHAnsi" w:cs="Times New Roman"/>
          <w:vertAlign w:val="superscript"/>
        </w:rPr>
        <w:t>,2</w:t>
      </w:r>
      <w:proofErr w:type="gramEnd"/>
      <w:r w:rsidRPr="00BC2F5C">
        <w:rPr>
          <w:rFonts w:asciiTheme="majorHAnsi" w:eastAsia="Adobe Kaiti Std R" w:hAnsiTheme="majorHAnsi" w:cs="Times New Roman"/>
          <w:vertAlign w:val="superscript"/>
        </w:rPr>
        <w:t xml:space="preserve"> </w:t>
      </w:r>
      <w:r w:rsidRPr="00BC2F5C">
        <w:rPr>
          <w:rFonts w:asciiTheme="majorHAnsi" w:eastAsia="Adobe Kaiti Std R" w:hAnsiTheme="majorHAnsi" w:cs="Times New Roman"/>
        </w:rPr>
        <w:t>&amp; J. Melo-Ferreira</w:t>
      </w:r>
      <w:r w:rsidRPr="00BC2F5C">
        <w:rPr>
          <w:rFonts w:asciiTheme="majorHAnsi" w:eastAsia="Adobe Kaiti Std R" w:hAnsiTheme="majorHAnsi" w:cs="Times New Roman"/>
          <w:vertAlign w:val="superscript"/>
        </w:rPr>
        <w:t>1</w:t>
      </w:r>
    </w:p>
    <w:p w14:paraId="4ABCC204" w14:textId="77777777" w:rsidR="00BC2F5C" w:rsidRPr="00BC2F5C" w:rsidRDefault="00BC2F5C" w:rsidP="00BC2F5C">
      <w:pPr>
        <w:jc w:val="both"/>
        <w:rPr>
          <w:rFonts w:asciiTheme="majorHAnsi" w:eastAsia="Adobe Kaiti Std R" w:hAnsiTheme="majorHAnsi" w:cs="Times New Roman"/>
          <w:i/>
          <w:vertAlign w:val="superscript"/>
        </w:rPr>
      </w:pPr>
    </w:p>
    <w:p w14:paraId="466C032C" w14:textId="77777777" w:rsidR="00BC2F5C" w:rsidRPr="00BC2F5C" w:rsidRDefault="00BC2F5C" w:rsidP="00BC2F5C">
      <w:pPr>
        <w:spacing w:after="120"/>
        <w:jc w:val="both"/>
        <w:rPr>
          <w:rFonts w:asciiTheme="majorHAnsi" w:eastAsia="Adobe Kaiti Std R" w:hAnsiTheme="majorHAnsi" w:cs="Times New Roman"/>
          <w:i/>
        </w:rPr>
      </w:pPr>
      <w:r w:rsidRPr="00BC2F5C">
        <w:rPr>
          <w:rFonts w:asciiTheme="majorHAnsi" w:eastAsia="Adobe Kaiti Std R" w:hAnsiTheme="majorHAnsi" w:cs="Times New Roman"/>
          <w:i/>
        </w:rPr>
        <w:t>1 – CIBIO/</w:t>
      </w:r>
      <w:proofErr w:type="spellStart"/>
      <w:r w:rsidRPr="00BC2F5C">
        <w:rPr>
          <w:rFonts w:asciiTheme="majorHAnsi" w:eastAsia="Adobe Kaiti Std R" w:hAnsiTheme="majorHAnsi" w:cs="Times New Roman"/>
          <w:i/>
        </w:rPr>
        <w:t>InBIO</w:t>
      </w:r>
      <w:proofErr w:type="spellEnd"/>
      <w:r w:rsidRPr="00BC2F5C">
        <w:rPr>
          <w:rFonts w:asciiTheme="majorHAnsi" w:eastAsia="Adobe Kaiti Std R" w:hAnsiTheme="majorHAnsi" w:cs="Times New Roman"/>
          <w:i/>
        </w:rPr>
        <w:t xml:space="preserve"> - </w:t>
      </w:r>
      <w:proofErr w:type="spellStart"/>
      <w:r w:rsidRPr="00BC2F5C">
        <w:rPr>
          <w:rFonts w:asciiTheme="majorHAnsi" w:eastAsia="Adobe Kaiti Std R" w:hAnsiTheme="majorHAnsi" w:cs="Times New Roman"/>
          <w:i/>
        </w:rPr>
        <w:t>Laboratório</w:t>
      </w:r>
      <w:proofErr w:type="spellEnd"/>
      <w:r w:rsidRPr="00BC2F5C">
        <w:rPr>
          <w:rFonts w:asciiTheme="majorHAnsi" w:eastAsia="Adobe Kaiti Std R" w:hAnsiTheme="majorHAnsi" w:cs="Times New Roman"/>
          <w:i/>
        </w:rPr>
        <w:t xml:space="preserve"> </w:t>
      </w:r>
      <w:proofErr w:type="spellStart"/>
      <w:r w:rsidRPr="00BC2F5C">
        <w:rPr>
          <w:rFonts w:asciiTheme="majorHAnsi" w:eastAsia="Adobe Kaiti Std R" w:hAnsiTheme="majorHAnsi" w:cs="Times New Roman"/>
          <w:i/>
        </w:rPr>
        <w:t>Associado</w:t>
      </w:r>
      <w:proofErr w:type="spellEnd"/>
      <w:r w:rsidRPr="00BC2F5C">
        <w:rPr>
          <w:rFonts w:asciiTheme="majorHAnsi" w:eastAsia="Adobe Kaiti Std R" w:hAnsiTheme="majorHAnsi" w:cs="Times New Roman"/>
          <w:i/>
        </w:rPr>
        <w:t xml:space="preserve">, Universidade do Porto, Campus </w:t>
      </w:r>
      <w:proofErr w:type="spellStart"/>
      <w:r w:rsidRPr="00BC2F5C">
        <w:rPr>
          <w:rFonts w:asciiTheme="majorHAnsi" w:eastAsia="Adobe Kaiti Std R" w:hAnsiTheme="majorHAnsi" w:cs="Times New Roman"/>
          <w:i/>
        </w:rPr>
        <w:t>Agrário</w:t>
      </w:r>
      <w:proofErr w:type="spellEnd"/>
      <w:r w:rsidRPr="00BC2F5C">
        <w:rPr>
          <w:rFonts w:asciiTheme="majorHAnsi" w:eastAsia="Adobe Kaiti Std R" w:hAnsiTheme="majorHAnsi" w:cs="Times New Roman"/>
          <w:i/>
        </w:rPr>
        <w:t xml:space="preserve"> de </w:t>
      </w:r>
      <w:proofErr w:type="spellStart"/>
      <w:r w:rsidRPr="00BC2F5C">
        <w:rPr>
          <w:rFonts w:asciiTheme="majorHAnsi" w:eastAsia="Adobe Kaiti Std R" w:hAnsiTheme="majorHAnsi" w:cs="Times New Roman"/>
          <w:i/>
        </w:rPr>
        <w:t>Vairão</w:t>
      </w:r>
      <w:proofErr w:type="spellEnd"/>
      <w:r w:rsidRPr="00BC2F5C">
        <w:rPr>
          <w:rFonts w:asciiTheme="majorHAnsi" w:eastAsia="Adobe Kaiti Std R" w:hAnsiTheme="majorHAnsi" w:cs="Times New Roman"/>
          <w:i/>
        </w:rPr>
        <w:t xml:space="preserve">, 4485-661 </w:t>
      </w:r>
      <w:proofErr w:type="spellStart"/>
      <w:r w:rsidRPr="00BC2F5C">
        <w:rPr>
          <w:rFonts w:asciiTheme="majorHAnsi" w:eastAsia="Adobe Kaiti Std R" w:hAnsiTheme="majorHAnsi" w:cs="Times New Roman"/>
          <w:i/>
        </w:rPr>
        <w:t>Vairão</w:t>
      </w:r>
      <w:proofErr w:type="spellEnd"/>
      <w:r w:rsidRPr="00BC2F5C">
        <w:rPr>
          <w:rFonts w:asciiTheme="majorHAnsi" w:eastAsia="Adobe Kaiti Std R" w:hAnsiTheme="majorHAnsi" w:cs="Times New Roman"/>
          <w:i/>
        </w:rPr>
        <w:t xml:space="preserve">; </w:t>
      </w:r>
      <w:proofErr w:type="spellStart"/>
      <w:r w:rsidRPr="00BC2F5C">
        <w:rPr>
          <w:rFonts w:asciiTheme="majorHAnsi" w:eastAsia="Adobe Kaiti Std R" w:hAnsiTheme="majorHAnsi" w:cs="Times New Roman"/>
          <w:i/>
        </w:rPr>
        <w:t>Departamento</w:t>
      </w:r>
      <w:proofErr w:type="spellEnd"/>
      <w:r w:rsidRPr="00BC2F5C">
        <w:rPr>
          <w:rFonts w:asciiTheme="majorHAnsi" w:eastAsia="Adobe Kaiti Std R" w:hAnsiTheme="majorHAnsi" w:cs="Times New Roman"/>
          <w:i/>
        </w:rPr>
        <w:t xml:space="preserve"> </w:t>
      </w:r>
      <w:proofErr w:type="spellStart"/>
      <w:r w:rsidRPr="00BC2F5C">
        <w:rPr>
          <w:rFonts w:asciiTheme="majorHAnsi" w:eastAsia="Adobe Kaiti Std R" w:hAnsiTheme="majorHAnsi" w:cs="Times New Roman"/>
          <w:i/>
        </w:rPr>
        <w:t>Biologia</w:t>
      </w:r>
      <w:proofErr w:type="spellEnd"/>
      <w:r w:rsidRPr="00BC2F5C">
        <w:rPr>
          <w:rFonts w:asciiTheme="majorHAnsi" w:eastAsia="Adobe Kaiti Std R" w:hAnsiTheme="majorHAnsi" w:cs="Times New Roman"/>
          <w:i/>
        </w:rPr>
        <w:t xml:space="preserve">, </w:t>
      </w:r>
      <w:proofErr w:type="spellStart"/>
      <w:r w:rsidRPr="00BC2F5C">
        <w:rPr>
          <w:rFonts w:asciiTheme="majorHAnsi" w:eastAsia="Adobe Kaiti Std R" w:hAnsiTheme="majorHAnsi" w:cs="Times New Roman"/>
          <w:i/>
        </w:rPr>
        <w:t>Faculdade</w:t>
      </w:r>
      <w:proofErr w:type="spellEnd"/>
      <w:r w:rsidRPr="00BC2F5C">
        <w:rPr>
          <w:rFonts w:asciiTheme="majorHAnsi" w:eastAsia="Adobe Kaiti Std R" w:hAnsiTheme="majorHAnsi" w:cs="Times New Roman"/>
          <w:i/>
        </w:rPr>
        <w:t xml:space="preserve"> de </w:t>
      </w:r>
      <w:proofErr w:type="spellStart"/>
      <w:r w:rsidRPr="00BC2F5C">
        <w:rPr>
          <w:rFonts w:asciiTheme="majorHAnsi" w:eastAsia="Adobe Kaiti Std R" w:hAnsiTheme="majorHAnsi" w:cs="Times New Roman"/>
          <w:i/>
        </w:rPr>
        <w:t>Ciências</w:t>
      </w:r>
      <w:proofErr w:type="spellEnd"/>
      <w:r w:rsidRPr="00BC2F5C">
        <w:rPr>
          <w:rFonts w:asciiTheme="majorHAnsi" w:eastAsia="Adobe Kaiti Std R" w:hAnsiTheme="majorHAnsi" w:cs="Times New Roman"/>
          <w:i/>
        </w:rPr>
        <w:t xml:space="preserve"> da Universidade </w:t>
      </w:r>
      <w:proofErr w:type="gramStart"/>
      <w:r w:rsidRPr="00BC2F5C">
        <w:rPr>
          <w:rFonts w:asciiTheme="majorHAnsi" w:eastAsia="Adobe Kaiti Std R" w:hAnsiTheme="majorHAnsi" w:cs="Times New Roman"/>
          <w:i/>
        </w:rPr>
        <w:t>do</w:t>
      </w:r>
      <w:proofErr w:type="gramEnd"/>
      <w:r w:rsidRPr="00BC2F5C">
        <w:rPr>
          <w:rFonts w:asciiTheme="majorHAnsi" w:eastAsia="Adobe Kaiti Std R" w:hAnsiTheme="majorHAnsi" w:cs="Times New Roman"/>
          <w:i/>
        </w:rPr>
        <w:t xml:space="preserve"> Porto, 4099-002 Porto, Portugal.</w:t>
      </w:r>
    </w:p>
    <w:p w14:paraId="38C28228" w14:textId="77777777" w:rsidR="00BC2F5C" w:rsidRPr="00BC2F5C" w:rsidRDefault="00BC2F5C" w:rsidP="00BC2F5C">
      <w:pPr>
        <w:jc w:val="both"/>
        <w:rPr>
          <w:rFonts w:asciiTheme="majorHAnsi" w:eastAsia="Adobe Kaiti Std R" w:hAnsiTheme="majorHAnsi" w:cs="Times New Roman"/>
          <w:i/>
          <w:lang w:val="en-GB"/>
        </w:rPr>
      </w:pPr>
      <w:r w:rsidRPr="00BC2F5C">
        <w:rPr>
          <w:rFonts w:asciiTheme="majorHAnsi" w:eastAsia="Adobe Kaiti Std R" w:hAnsiTheme="majorHAnsi" w:cs="Times New Roman"/>
          <w:i/>
          <w:lang w:val="en-GB"/>
        </w:rPr>
        <w:t>2 - Wildlife Biology Program, University of Montana, 32 Campus Drive, Missoula, Montana 59812, USA.</w:t>
      </w:r>
    </w:p>
    <w:p w14:paraId="190803D6" w14:textId="77777777" w:rsidR="00BC2F5C" w:rsidRPr="00BC2F5C" w:rsidRDefault="00BC2F5C" w:rsidP="00BC2F5C">
      <w:pPr>
        <w:jc w:val="both"/>
        <w:rPr>
          <w:rFonts w:asciiTheme="majorHAnsi" w:hAnsiTheme="majorHAnsi"/>
          <w:lang w:val="en-GB"/>
        </w:rPr>
      </w:pPr>
    </w:p>
    <w:p w14:paraId="6387F145" w14:textId="77777777" w:rsidR="00BC2F5C" w:rsidRPr="00BC2F5C" w:rsidRDefault="00BC2F5C" w:rsidP="00BC2F5C">
      <w:pPr>
        <w:jc w:val="both"/>
        <w:rPr>
          <w:rFonts w:asciiTheme="majorHAnsi" w:hAnsiTheme="majorHAnsi"/>
        </w:rPr>
      </w:pPr>
      <w:r w:rsidRPr="00BC2F5C">
        <w:rPr>
          <w:rFonts w:asciiTheme="majorHAnsi" w:hAnsiTheme="majorHAnsi"/>
        </w:rPr>
        <w:t>Lagomorphs are providing a remarkable window for evolutionary biology studies. Species of this mammal order are found across an enormous geographic range, occupying rather different ecological niches, spanning from arctic to arid habitats. This fact has facilitated a great diversity of evolutionary processes, namely reticulate and divergent diversification and adaptive radiations across extremely divergent environments. A major consequence of these evolutionary processes is the interspecific hybridization, which in fact is quite common among lagomorphs species, namely among hares (</w:t>
      </w:r>
      <w:r w:rsidRPr="00BC2F5C">
        <w:rPr>
          <w:rFonts w:asciiTheme="majorHAnsi" w:hAnsiTheme="majorHAnsi"/>
          <w:i/>
        </w:rPr>
        <w:t>Lepus</w:t>
      </w:r>
      <w:r w:rsidRPr="00BC2F5C">
        <w:rPr>
          <w:rFonts w:asciiTheme="majorHAnsi" w:hAnsiTheme="majorHAnsi"/>
        </w:rPr>
        <w:t>). In this talk, we will revise the major forces driving the natural and anthropogenic hybridization on lagomorphs, summarize the techniques to detect hybridization and discuss some of the consequences of this phenomenon in management and conservation.</w:t>
      </w:r>
    </w:p>
    <w:p w14:paraId="713FDDAC" w14:textId="77777777" w:rsidR="00BC2F5C" w:rsidRPr="00BC2F5C" w:rsidRDefault="00BC2F5C" w:rsidP="00BC2F5C">
      <w:pPr>
        <w:jc w:val="both"/>
        <w:rPr>
          <w:rFonts w:asciiTheme="majorHAnsi" w:hAnsiTheme="majorHAnsi"/>
        </w:rPr>
      </w:pPr>
    </w:p>
    <w:p w14:paraId="3A28081F" w14:textId="77777777" w:rsidR="00BC2F5C" w:rsidRPr="00BC2F5C" w:rsidRDefault="00BC2F5C" w:rsidP="00BC2F5C">
      <w:pPr>
        <w:jc w:val="both"/>
        <w:rPr>
          <w:rFonts w:asciiTheme="majorHAnsi" w:hAnsiTheme="majorHAnsi"/>
        </w:rPr>
      </w:pPr>
    </w:p>
    <w:p w14:paraId="2CCC51D3" w14:textId="77777777" w:rsidR="00BC2F5C" w:rsidRPr="00BC2F5C" w:rsidRDefault="00BC2F5C" w:rsidP="00BC2F5C">
      <w:pPr>
        <w:jc w:val="both"/>
        <w:rPr>
          <w:rFonts w:asciiTheme="majorHAnsi" w:hAnsiTheme="majorHAnsi"/>
          <w:b/>
        </w:rPr>
      </w:pPr>
      <w:proofErr w:type="gramStart"/>
      <w:r w:rsidRPr="00BC2F5C">
        <w:rPr>
          <w:rFonts w:asciiTheme="majorHAnsi" w:hAnsiTheme="majorHAnsi"/>
          <w:b/>
        </w:rPr>
        <w:t>Prehistoric translocation or natural colonization?</w:t>
      </w:r>
      <w:proofErr w:type="gramEnd"/>
      <w:r w:rsidRPr="00BC2F5C">
        <w:rPr>
          <w:rFonts w:asciiTheme="majorHAnsi" w:hAnsiTheme="majorHAnsi"/>
          <w:b/>
        </w:rPr>
        <w:t xml:space="preserve"> - </w:t>
      </w:r>
      <w:proofErr w:type="gramStart"/>
      <w:r w:rsidRPr="00BC2F5C">
        <w:rPr>
          <w:rFonts w:asciiTheme="majorHAnsi" w:hAnsiTheme="majorHAnsi"/>
          <w:b/>
        </w:rPr>
        <w:t>the</w:t>
      </w:r>
      <w:proofErr w:type="gramEnd"/>
      <w:r w:rsidRPr="00BC2F5C">
        <w:rPr>
          <w:rFonts w:asciiTheme="majorHAnsi" w:hAnsiTheme="majorHAnsi"/>
          <w:b/>
        </w:rPr>
        <w:t xml:space="preserve"> origin of mountain hares on Gotland</w:t>
      </w:r>
    </w:p>
    <w:p w14:paraId="356BC6D9" w14:textId="77777777" w:rsidR="00BC2F5C" w:rsidRPr="00BC2F5C" w:rsidRDefault="00BC2F5C" w:rsidP="00BC2F5C">
      <w:pPr>
        <w:jc w:val="both"/>
        <w:rPr>
          <w:rFonts w:asciiTheme="majorHAnsi" w:eastAsiaTheme="minorHAnsi" w:hAnsiTheme="majorHAnsi"/>
        </w:rPr>
      </w:pPr>
      <w:r w:rsidRPr="00BC2F5C">
        <w:rPr>
          <w:rFonts w:asciiTheme="majorHAnsi" w:eastAsia="Times New Roman" w:hAnsiTheme="majorHAnsi" w:cs="Times New Roman"/>
          <w:color w:val="000000"/>
          <w:u w:val="single"/>
          <w:lang w:val="en-GB"/>
        </w:rPr>
        <w:t xml:space="preserve">Hans </w:t>
      </w:r>
      <w:proofErr w:type="spellStart"/>
      <w:r w:rsidRPr="00BC2F5C">
        <w:rPr>
          <w:rFonts w:asciiTheme="majorHAnsi" w:eastAsia="Times New Roman" w:hAnsiTheme="majorHAnsi" w:cs="Times New Roman"/>
          <w:color w:val="000000"/>
          <w:u w:val="single"/>
          <w:lang w:val="en-GB"/>
        </w:rPr>
        <w:t>Ahlgren</w:t>
      </w:r>
      <w:proofErr w:type="spellEnd"/>
      <w:r w:rsidRPr="00BC2F5C">
        <w:rPr>
          <w:rFonts w:asciiTheme="majorHAnsi" w:eastAsia="Times New Roman" w:hAnsiTheme="majorHAnsi" w:cs="Times New Roman"/>
          <w:color w:val="000000"/>
          <w:u w:val="single"/>
          <w:lang w:val="en-GB"/>
        </w:rPr>
        <w:t>,</w:t>
      </w:r>
      <w:r w:rsidRPr="00BC2F5C">
        <w:rPr>
          <w:rFonts w:asciiTheme="majorHAnsi" w:eastAsia="Times New Roman" w:hAnsiTheme="majorHAnsi"/>
          <w:lang w:val="en-GB"/>
        </w:rPr>
        <w:t xml:space="preserve"> Karin </w:t>
      </w:r>
      <w:proofErr w:type="spellStart"/>
      <w:r w:rsidRPr="00BC2F5C">
        <w:rPr>
          <w:rFonts w:asciiTheme="majorHAnsi" w:eastAsia="Times New Roman" w:hAnsiTheme="majorHAnsi"/>
          <w:lang w:val="en-GB"/>
        </w:rPr>
        <w:t>Norén</w:t>
      </w:r>
      <w:proofErr w:type="spellEnd"/>
      <w:r w:rsidRPr="00BC2F5C">
        <w:rPr>
          <w:rFonts w:asciiTheme="majorHAnsi" w:eastAsia="Times New Roman" w:hAnsiTheme="majorHAnsi"/>
          <w:lang w:val="en-GB"/>
        </w:rPr>
        <w:t xml:space="preserve">, </w:t>
      </w:r>
      <w:r w:rsidRPr="00BC2F5C">
        <w:rPr>
          <w:rFonts w:asciiTheme="majorHAnsi" w:hAnsiTheme="majorHAnsi"/>
        </w:rPr>
        <w:t xml:space="preserve">Anders </w:t>
      </w:r>
      <w:proofErr w:type="spellStart"/>
      <w:r w:rsidRPr="00BC2F5C">
        <w:rPr>
          <w:rFonts w:asciiTheme="majorHAnsi" w:hAnsiTheme="majorHAnsi"/>
        </w:rPr>
        <w:t>Angerbjörn</w:t>
      </w:r>
      <w:proofErr w:type="spellEnd"/>
      <w:r w:rsidRPr="00BC2F5C">
        <w:rPr>
          <w:rFonts w:asciiTheme="majorHAnsi" w:hAnsiTheme="majorHAnsi"/>
        </w:rPr>
        <w:t xml:space="preserve">, Kerstin </w:t>
      </w:r>
      <w:proofErr w:type="spellStart"/>
      <w:r w:rsidRPr="00BC2F5C">
        <w:rPr>
          <w:rFonts w:asciiTheme="majorHAnsi" w:hAnsiTheme="majorHAnsi"/>
        </w:rPr>
        <w:t>Lidén</w:t>
      </w:r>
      <w:proofErr w:type="spellEnd"/>
    </w:p>
    <w:p w14:paraId="02B83958" w14:textId="77777777" w:rsidR="00BC2F5C" w:rsidRPr="00BC2F5C" w:rsidRDefault="00BC2F5C" w:rsidP="00BC2F5C">
      <w:pPr>
        <w:pStyle w:val="Normaltext"/>
        <w:spacing w:after="0" w:line="240" w:lineRule="auto"/>
        <w:jc w:val="both"/>
        <w:rPr>
          <w:rFonts w:asciiTheme="majorHAnsi" w:eastAsia="Times New Roman" w:hAnsiTheme="majorHAnsi"/>
          <w:sz w:val="24"/>
          <w:lang w:val="en-GB" w:eastAsia="en-US"/>
        </w:rPr>
      </w:pPr>
      <w:r w:rsidRPr="00BC2F5C">
        <w:rPr>
          <w:rFonts w:asciiTheme="majorHAnsi" w:eastAsia="Times New Roman" w:hAnsiTheme="majorHAnsi"/>
          <w:sz w:val="24"/>
          <w:lang w:val="en-GB" w:eastAsia="en-US"/>
        </w:rPr>
        <w:t xml:space="preserve">Archaeological Research Laboratory, Department of Archaeology and Classical Studies, Stockholm University, SE-106 91 Stockholm, Sweden </w:t>
      </w:r>
    </w:p>
    <w:p w14:paraId="707C9585" w14:textId="77777777" w:rsidR="00BC2F5C" w:rsidRPr="00BC2F5C" w:rsidRDefault="00BC2F5C" w:rsidP="00BC2F5C">
      <w:pPr>
        <w:pStyle w:val="Normaltext"/>
        <w:spacing w:after="0" w:line="240" w:lineRule="auto"/>
        <w:jc w:val="both"/>
        <w:rPr>
          <w:rFonts w:asciiTheme="majorHAnsi" w:eastAsia="Times New Roman" w:hAnsiTheme="majorHAnsi"/>
          <w:b/>
          <w:sz w:val="24"/>
          <w:lang w:val="en-GB" w:eastAsia="en-US"/>
        </w:rPr>
      </w:pPr>
      <w:r w:rsidRPr="00BC2F5C">
        <w:rPr>
          <w:rFonts w:asciiTheme="majorHAnsi" w:eastAsia="Times New Roman" w:hAnsiTheme="majorHAnsi"/>
          <w:sz w:val="24"/>
          <w:lang w:val="en-GB" w:eastAsia="en-US"/>
        </w:rPr>
        <w:t>(</w:t>
      </w:r>
      <w:proofErr w:type="gramStart"/>
      <w:r w:rsidRPr="00BC2F5C">
        <w:rPr>
          <w:rFonts w:asciiTheme="majorHAnsi" w:eastAsia="Times New Roman" w:hAnsiTheme="majorHAnsi"/>
          <w:sz w:val="24"/>
          <w:lang w:val="en-GB" w:eastAsia="en-US"/>
        </w:rPr>
        <w:t>hans.ahlgren@arklab.su.se</w:t>
      </w:r>
      <w:proofErr w:type="gramEnd"/>
      <w:r w:rsidRPr="00BC2F5C">
        <w:rPr>
          <w:rFonts w:asciiTheme="majorHAnsi" w:eastAsia="Times New Roman" w:hAnsiTheme="majorHAnsi"/>
          <w:sz w:val="24"/>
          <w:lang w:val="en-GB" w:eastAsia="en-US"/>
        </w:rPr>
        <w:t>)</w:t>
      </w:r>
    </w:p>
    <w:p w14:paraId="76810421" w14:textId="77777777" w:rsidR="00BC2F5C" w:rsidRPr="00BC2F5C" w:rsidRDefault="00BC2F5C" w:rsidP="00BC2F5C">
      <w:pPr>
        <w:jc w:val="both"/>
        <w:rPr>
          <w:rFonts w:asciiTheme="majorHAnsi" w:hAnsiTheme="majorHAnsi"/>
        </w:rPr>
      </w:pPr>
    </w:p>
    <w:p w14:paraId="4E885DA6" w14:textId="77777777" w:rsidR="00BC2F5C" w:rsidRPr="00BC2F5C" w:rsidRDefault="00BC2F5C" w:rsidP="00BC2F5C">
      <w:pPr>
        <w:jc w:val="both"/>
        <w:rPr>
          <w:rFonts w:asciiTheme="majorHAnsi" w:hAnsiTheme="majorHAnsi"/>
        </w:rPr>
      </w:pPr>
      <w:proofErr w:type="gramStart"/>
      <w:r w:rsidRPr="00BC2F5C">
        <w:rPr>
          <w:rFonts w:asciiTheme="majorHAnsi" w:hAnsiTheme="majorHAnsi"/>
        </w:rPr>
        <w:t>The majority of the present non-</w:t>
      </w:r>
      <w:proofErr w:type="spellStart"/>
      <w:r w:rsidRPr="00BC2F5C">
        <w:rPr>
          <w:rFonts w:asciiTheme="majorHAnsi" w:hAnsiTheme="majorHAnsi"/>
        </w:rPr>
        <w:t>volant</w:t>
      </w:r>
      <w:proofErr w:type="spellEnd"/>
      <w:r w:rsidRPr="00BC2F5C">
        <w:rPr>
          <w:rFonts w:asciiTheme="majorHAnsi" w:hAnsiTheme="majorHAnsi"/>
        </w:rPr>
        <w:t xml:space="preserve"> mammals on the island of Gotland have been introduced by people</w:t>
      </w:r>
      <w:proofErr w:type="gramEnd"/>
      <w:r w:rsidRPr="00BC2F5C">
        <w:rPr>
          <w:rFonts w:asciiTheme="majorHAnsi" w:hAnsiTheme="majorHAnsi"/>
        </w:rPr>
        <w:t xml:space="preserve"> in modern times. One exception is the mountain hare (</w:t>
      </w:r>
      <w:r w:rsidRPr="00BC2F5C">
        <w:rPr>
          <w:rFonts w:asciiTheme="majorHAnsi" w:hAnsiTheme="majorHAnsi"/>
          <w:i/>
        </w:rPr>
        <w:t xml:space="preserve">Lepus </w:t>
      </w:r>
      <w:proofErr w:type="spellStart"/>
      <w:r w:rsidRPr="00BC2F5C">
        <w:rPr>
          <w:rFonts w:asciiTheme="majorHAnsi" w:hAnsiTheme="majorHAnsi"/>
          <w:i/>
        </w:rPr>
        <w:t>timidus</w:t>
      </w:r>
      <w:proofErr w:type="spellEnd"/>
      <w:r w:rsidRPr="00BC2F5C">
        <w:rPr>
          <w:rFonts w:asciiTheme="majorHAnsi" w:hAnsiTheme="majorHAnsi"/>
        </w:rPr>
        <w:t xml:space="preserve">) that was present on the island more than 9,000 years ago. This study investigates the origin and temporal change in genetic structure of the Gotland hares and the question of how mountain hares reached the island is asked. Two fragments of mtDNA, 130 + 164 BP from skeletal remains from ancient mountain hares from Gotland, the Swedish mainland and Lithuania were </w:t>
      </w:r>
      <w:proofErr w:type="spellStart"/>
      <w:r w:rsidRPr="00BC2F5C">
        <w:rPr>
          <w:rFonts w:asciiTheme="majorHAnsi" w:hAnsiTheme="majorHAnsi"/>
        </w:rPr>
        <w:t>analysed</w:t>
      </w:r>
      <w:proofErr w:type="spellEnd"/>
      <w:r w:rsidRPr="00BC2F5C">
        <w:rPr>
          <w:rFonts w:asciiTheme="majorHAnsi" w:hAnsiTheme="majorHAnsi"/>
        </w:rPr>
        <w:t xml:space="preserve"> and compared to 90 modern </w:t>
      </w:r>
      <w:proofErr w:type="spellStart"/>
      <w:r w:rsidRPr="00BC2F5C">
        <w:rPr>
          <w:rFonts w:asciiTheme="majorHAnsi" w:hAnsiTheme="majorHAnsi"/>
        </w:rPr>
        <w:t>lepus</w:t>
      </w:r>
      <w:proofErr w:type="spellEnd"/>
      <w:r w:rsidRPr="00BC2F5C">
        <w:rPr>
          <w:rFonts w:asciiTheme="majorHAnsi" w:hAnsiTheme="majorHAnsi"/>
        </w:rPr>
        <w:t xml:space="preserve"> </w:t>
      </w:r>
      <w:proofErr w:type="spellStart"/>
      <w:r w:rsidRPr="00BC2F5C">
        <w:rPr>
          <w:rFonts w:asciiTheme="majorHAnsi" w:hAnsiTheme="majorHAnsi"/>
        </w:rPr>
        <w:t>timidus</w:t>
      </w:r>
      <w:proofErr w:type="spellEnd"/>
      <w:r w:rsidRPr="00BC2F5C">
        <w:rPr>
          <w:rFonts w:asciiTheme="majorHAnsi" w:hAnsiTheme="majorHAnsi"/>
        </w:rPr>
        <w:t xml:space="preserve"> haplotypes from different locations in Eurasia and to the </w:t>
      </w:r>
      <w:proofErr w:type="spellStart"/>
      <w:proofErr w:type="gramStart"/>
      <w:r w:rsidRPr="00BC2F5C">
        <w:rPr>
          <w:rFonts w:asciiTheme="majorHAnsi" w:hAnsiTheme="majorHAnsi"/>
        </w:rPr>
        <w:t>morphotype</w:t>
      </w:r>
      <w:proofErr w:type="spellEnd"/>
      <w:r w:rsidRPr="00BC2F5C">
        <w:rPr>
          <w:rFonts w:asciiTheme="majorHAnsi" w:hAnsiTheme="majorHAnsi"/>
        </w:rPr>
        <w:t xml:space="preserve">  don</w:t>
      </w:r>
      <w:proofErr w:type="gramEnd"/>
      <w:r w:rsidRPr="00BC2F5C">
        <w:rPr>
          <w:rFonts w:asciiTheme="majorHAnsi" w:hAnsiTheme="majorHAnsi"/>
        </w:rPr>
        <w:t>-hare (</w:t>
      </w:r>
      <w:r w:rsidRPr="00BC2F5C">
        <w:rPr>
          <w:rFonts w:asciiTheme="majorHAnsi" w:hAnsiTheme="majorHAnsi"/>
          <w:i/>
        </w:rPr>
        <w:t xml:space="preserve">Lepus </w:t>
      </w:r>
      <w:proofErr w:type="spellStart"/>
      <w:r w:rsidRPr="00BC2F5C">
        <w:rPr>
          <w:rFonts w:asciiTheme="majorHAnsi" w:hAnsiTheme="majorHAnsi"/>
          <w:i/>
        </w:rPr>
        <w:t>tanaiticus</w:t>
      </w:r>
      <w:proofErr w:type="spellEnd"/>
      <w:r w:rsidRPr="00BC2F5C">
        <w:rPr>
          <w:rFonts w:asciiTheme="majorHAnsi" w:hAnsiTheme="majorHAnsi"/>
        </w:rPr>
        <w:t xml:space="preserve">). The ancient hares on Gotland fall into two different </w:t>
      </w:r>
      <w:proofErr w:type="spellStart"/>
      <w:r w:rsidRPr="00BC2F5C">
        <w:rPr>
          <w:rFonts w:asciiTheme="majorHAnsi" w:hAnsiTheme="majorHAnsi"/>
        </w:rPr>
        <w:t>haplogroups</w:t>
      </w:r>
      <w:proofErr w:type="spellEnd"/>
      <w:r w:rsidRPr="00BC2F5C">
        <w:rPr>
          <w:rFonts w:asciiTheme="majorHAnsi" w:hAnsiTheme="majorHAnsi"/>
        </w:rPr>
        <w:t xml:space="preserve"> separated by </w:t>
      </w:r>
      <w:proofErr w:type="gramStart"/>
      <w:r w:rsidRPr="00BC2F5C">
        <w:rPr>
          <w:rFonts w:asciiTheme="majorHAnsi" w:hAnsiTheme="majorHAnsi"/>
        </w:rPr>
        <w:t>time which</w:t>
      </w:r>
      <w:proofErr w:type="gramEnd"/>
      <w:r w:rsidRPr="00BC2F5C">
        <w:rPr>
          <w:rFonts w:asciiTheme="majorHAnsi" w:hAnsiTheme="majorHAnsi"/>
        </w:rPr>
        <w:t xml:space="preserve"> indicate that the mountain hare went extinct at one occasion with following events of re-colonization. Because of the isolated location of Gotland, it is probable that the hares were brought there by human mediated transports</w:t>
      </w:r>
    </w:p>
    <w:p w14:paraId="607D864A" w14:textId="77777777" w:rsidR="00BC2F5C" w:rsidRPr="00BC2F5C" w:rsidRDefault="00BC2F5C" w:rsidP="00BC2F5C">
      <w:pPr>
        <w:jc w:val="both"/>
        <w:rPr>
          <w:rFonts w:asciiTheme="majorHAnsi" w:hAnsiTheme="majorHAnsi"/>
        </w:rPr>
      </w:pPr>
    </w:p>
    <w:p w14:paraId="4A95AEAE" w14:textId="77777777" w:rsidR="00BC2F5C" w:rsidRPr="00BC2F5C" w:rsidRDefault="00BC2F5C" w:rsidP="00BC2F5C">
      <w:pPr>
        <w:jc w:val="both"/>
        <w:rPr>
          <w:rFonts w:asciiTheme="majorHAnsi" w:hAnsiTheme="majorHAnsi"/>
        </w:rPr>
      </w:pPr>
    </w:p>
    <w:p w14:paraId="6B5B3555" w14:textId="77777777" w:rsidR="00BC2F5C" w:rsidRPr="00BC2F5C" w:rsidRDefault="00BC2F5C" w:rsidP="00BC2F5C">
      <w:pPr>
        <w:jc w:val="both"/>
        <w:rPr>
          <w:rFonts w:asciiTheme="majorHAnsi" w:hAnsiTheme="majorHAnsi"/>
        </w:rPr>
      </w:pPr>
    </w:p>
    <w:p w14:paraId="2519DBD7" w14:textId="77777777" w:rsidR="00BC2F5C" w:rsidRPr="00BC2F5C" w:rsidRDefault="00BC2F5C" w:rsidP="00BC2F5C">
      <w:pPr>
        <w:pStyle w:val="NoSpacing"/>
        <w:jc w:val="both"/>
        <w:rPr>
          <w:rFonts w:asciiTheme="majorHAnsi" w:hAnsiTheme="majorHAnsi"/>
          <w:b/>
          <w:szCs w:val="24"/>
        </w:rPr>
      </w:pPr>
    </w:p>
    <w:p w14:paraId="6C13988D" w14:textId="77777777" w:rsidR="00BC2F5C" w:rsidRPr="00BC2F5C" w:rsidRDefault="00BC2F5C" w:rsidP="00BC2F5C">
      <w:pPr>
        <w:pStyle w:val="NoSpacing"/>
        <w:jc w:val="both"/>
        <w:rPr>
          <w:rFonts w:asciiTheme="majorHAnsi" w:hAnsiTheme="majorHAnsi"/>
          <w:b/>
          <w:szCs w:val="24"/>
        </w:rPr>
      </w:pPr>
      <w:proofErr w:type="spellStart"/>
      <w:r w:rsidRPr="00BC2F5C">
        <w:rPr>
          <w:rFonts w:asciiTheme="majorHAnsi" w:hAnsiTheme="majorHAnsi"/>
          <w:b/>
          <w:szCs w:val="24"/>
        </w:rPr>
        <w:t>Macroecology</w:t>
      </w:r>
      <w:proofErr w:type="spellEnd"/>
      <w:r w:rsidRPr="00BC2F5C">
        <w:rPr>
          <w:rFonts w:asciiTheme="majorHAnsi" w:hAnsiTheme="majorHAnsi"/>
          <w:b/>
          <w:szCs w:val="24"/>
        </w:rPr>
        <w:t xml:space="preserve"> of the Order </w:t>
      </w:r>
      <w:proofErr w:type="spellStart"/>
      <w:r w:rsidRPr="00BC2F5C">
        <w:rPr>
          <w:rFonts w:asciiTheme="majorHAnsi" w:hAnsiTheme="majorHAnsi"/>
          <w:b/>
          <w:szCs w:val="24"/>
        </w:rPr>
        <w:t>Lagomorpha</w:t>
      </w:r>
      <w:proofErr w:type="spellEnd"/>
      <w:r w:rsidRPr="00BC2F5C">
        <w:rPr>
          <w:rFonts w:asciiTheme="majorHAnsi" w:hAnsiTheme="majorHAnsi"/>
          <w:b/>
          <w:szCs w:val="24"/>
        </w:rPr>
        <w:t>; implications for the impact of global climate change</w:t>
      </w:r>
    </w:p>
    <w:p w14:paraId="46D04412" w14:textId="77777777" w:rsidR="00BC2F5C" w:rsidRPr="00BC2F5C" w:rsidRDefault="00BC2F5C" w:rsidP="00BC2F5C">
      <w:pPr>
        <w:pStyle w:val="NoSpacing"/>
        <w:jc w:val="both"/>
        <w:rPr>
          <w:rFonts w:asciiTheme="majorHAnsi" w:hAnsiTheme="majorHAnsi"/>
          <w:szCs w:val="24"/>
        </w:rPr>
      </w:pPr>
      <w:r w:rsidRPr="00BC2F5C">
        <w:rPr>
          <w:rFonts w:asciiTheme="majorHAnsi" w:hAnsiTheme="majorHAnsi"/>
          <w:szCs w:val="24"/>
          <w:u w:val="single"/>
        </w:rPr>
        <w:t>Neil Reid</w:t>
      </w:r>
      <w:r w:rsidRPr="00BC2F5C">
        <w:rPr>
          <w:rFonts w:asciiTheme="majorHAnsi" w:hAnsiTheme="majorHAnsi"/>
          <w:szCs w:val="24"/>
        </w:rPr>
        <w:t>, Katie Leach, Ruth Kelly, Alison Cameron, Ian Montgomery</w:t>
      </w:r>
    </w:p>
    <w:p w14:paraId="3ED04147" w14:textId="77777777" w:rsidR="00BC2F5C" w:rsidRPr="00BC2F5C" w:rsidRDefault="00BC2F5C" w:rsidP="00BC2F5C">
      <w:pPr>
        <w:pStyle w:val="NoSpacing"/>
        <w:jc w:val="both"/>
        <w:rPr>
          <w:rFonts w:asciiTheme="majorHAnsi" w:hAnsiTheme="majorHAnsi"/>
          <w:i/>
          <w:szCs w:val="24"/>
        </w:rPr>
      </w:pPr>
      <w:r w:rsidRPr="00BC2F5C">
        <w:rPr>
          <w:rFonts w:asciiTheme="majorHAnsi" w:hAnsiTheme="majorHAnsi"/>
          <w:i/>
          <w:szCs w:val="24"/>
        </w:rPr>
        <w:t>Institute for Global Food Security, Queens University Belfast</w:t>
      </w:r>
    </w:p>
    <w:p w14:paraId="5665195B" w14:textId="77777777" w:rsidR="00BC2F5C" w:rsidRPr="00BC2F5C" w:rsidRDefault="00BC2F5C" w:rsidP="00BC2F5C">
      <w:pPr>
        <w:pStyle w:val="NoSpacing"/>
        <w:jc w:val="both"/>
        <w:rPr>
          <w:rFonts w:asciiTheme="majorHAnsi" w:hAnsiTheme="majorHAnsi"/>
          <w:szCs w:val="24"/>
        </w:rPr>
      </w:pPr>
    </w:p>
    <w:p w14:paraId="7F8AACB8" w14:textId="77777777" w:rsidR="00BC2F5C" w:rsidRPr="00BC2F5C" w:rsidRDefault="00BC2F5C" w:rsidP="00BC2F5C">
      <w:pPr>
        <w:pStyle w:val="NoSpacing"/>
        <w:jc w:val="both"/>
        <w:rPr>
          <w:rFonts w:asciiTheme="majorHAnsi" w:hAnsiTheme="majorHAnsi"/>
          <w:szCs w:val="24"/>
        </w:rPr>
      </w:pPr>
      <w:proofErr w:type="gramStart"/>
      <w:r w:rsidRPr="00BC2F5C">
        <w:rPr>
          <w:rFonts w:asciiTheme="majorHAnsi" w:hAnsiTheme="majorHAnsi"/>
          <w:szCs w:val="24"/>
        </w:rPr>
        <w:t>Expertly-validated</w:t>
      </w:r>
      <w:proofErr w:type="gramEnd"/>
      <w:r w:rsidRPr="00BC2F5C">
        <w:rPr>
          <w:rFonts w:asciiTheme="majorHAnsi" w:hAnsiTheme="majorHAnsi"/>
          <w:szCs w:val="24"/>
        </w:rPr>
        <w:t xml:space="preserve"> SDMs and </w:t>
      </w:r>
      <w:proofErr w:type="spellStart"/>
      <w:r w:rsidRPr="00BC2F5C">
        <w:rPr>
          <w:rFonts w:asciiTheme="majorHAnsi" w:hAnsiTheme="majorHAnsi"/>
          <w:szCs w:val="24"/>
        </w:rPr>
        <w:t>phylogenetically</w:t>
      </w:r>
      <w:proofErr w:type="spellEnd"/>
      <w:r w:rsidRPr="00BC2F5C">
        <w:rPr>
          <w:rFonts w:asciiTheme="majorHAnsi" w:hAnsiTheme="majorHAnsi"/>
          <w:szCs w:val="24"/>
        </w:rPr>
        <w:t xml:space="preserve">-controlled regression suggest that responses to climate change are related to species traits in the </w:t>
      </w:r>
      <w:proofErr w:type="spellStart"/>
      <w:r w:rsidRPr="00BC2F5C">
        <w:rPr>
          <w:rFonts w:asciiTheme="majorHAnsi" w:hAnsiTheme="majorHAnsi"/>
          <w:szCs w:val="24"/>
        </w:rPr>
        <w:t>Lagomorpha</w:t>
      </w:r>
      <w:proofErr w:type="spellEnd"/>
      <w:r w:rsidRPr="00BC2F5C">
        <w:rPr>
          <w:rFonts w:asciiTheme="majorHAnsi" w:hAnsiTheme="majorHAnsi"/>
          <w:szCs w:val="24"/>
        </w:rPr>
        <w:t xml:space="preserve">. Climate change may impact more than two-thirds of lagomorphs by 2080, with </w:t>
      </w:r>
      <w:proofErr w:type="spellStart"/>
      <w:r w:rsidRPr="00BC2F5C">
        <w:rPr>
          <w:rFonts w:asciiTheme="majorHAnsi" w:hAnsiTheme="majorHAnsi"/>
          <w:szCs w:val="24"/>
        </w:rPr>
        <w:t>leporids</w:t>
      </w:r>
      <w:proofErr w:type="spellEnd"/>
      <w:r w:rsidRPr="00BC2F5C">
        <w:rPr>
          <w:rFonts w:asciiTheme="majorHAnsi" w:hAnsiTheme="majorHAnsi"/>
          <w:szCs w:val="24"/>
        </w:rPr>
        <w:t xml:space="preserve"> (rabbits, hares and jackrabbits) likely to undertake </w:t>
      </w:r>
      <w:proofErr w:type="spellStart"/>
      <w:r w:rsidRPr="00BC2F5C">
        <w:rPr>
          <w:rFonts w:asciiTheme="majorHAnsi" w:hAnsiTheme="majorHAnsi"/>
          <w:szCs w:val="24"/>
        </w:rPr>
        <w:t>poleward</w:t>
      </w:r>
      <w:proofErr w:type="spellEnd"/>
      <w:r w:rsidRPr="00BC2F5C">
        <w:rPr>
          <w:rFonts w:asciiTheme="majorHAnsi" w:hAnsiTheme="majorHAnsi"/>
          <w:szCs w:val="24"/>
        </w:rPr>
        <w:t xml:space="preserve"> shifts with little change in range extent, whilst </w:t>
      </w:r>
      <w:proofErr w:type="spellStart"/>
      <w:r w:rsidRPr="00BC2F5C">
        <w:rPr>
          <w:rFonts w:asciiTheme="majorHAnsi" w:hAnsiTheme="majorHAnsi"/>
          <w:szCs w:val="24"/>
        </w:rPr>
        <w:t>pikas</w:t>
      </w:r>
      <w:proofErr w:type="spellEnd"/>
      <w:r w:rsidRPr="00BC2F5C">
        <w:rPr>
          <w:rFonts w:asciiTheme="majorHAnsi" w:hAnsiTheme="majorHAnsi"/>
          <w:szCs w:val="24"/>
        </w:rPr>
        <w:t xml:space="preserve"> are likely to show shifts to higher altitudes associated with range declines. Model predictions based on abiotic variables may be misleading. Interspecific interactions are widely reported in the Order with closely related, large-bodied, </w:t>
      </w:r>
      <w:proofErr w:type="gramStart"/>
      <w:r w:rsidRPr="00BC2F5C">
        <w:rPr>
          <w:rFonts w:asciiTheme="majorHAnsi" w:hAnsiTheme="majorHAnsi"/>
          <w:szCs w:val="24"/>
        </w:rPr>
        <w:t>similarly-sized</w:t>
      </w:r>
      <w:proofErr w:type="gramEnd"/>
      <w:r w:rsidRPr="00BC2F5C">
        <w:rPr>
          <w:rFonts w:asciiTheme="majorHAnsi" w:hAnsiTheme="majorHAnsi"/>
          <w:szCs w:val="24"/>
        </w:rPr>
        <w:t xml:space="preserve"> species in agricultural landscapes or at high elevations likely to have competitive interactions. Hierarchical spatial models suggest that for some species biotic (mutualistic and competitive) interactions are important and we propose developing network analyses to quantify the strength of such biotic interactions to assess ecological network stability under future conditions.</w:t>
      </w:r>
    </w:p>
    <w:p w14:paraId="061107EF" w14:textId="77777777" w:rsidR="00BC2F5C" w:rsidRPr="00BC2F5C" w:rsidRDefault="00BC2F5C" w:rsidP="00BC2F5C">
      <w:pPr>
        <w:jc w:val="both"/>
        <w:rPr>
          <w:rFonts w:asciiTheme="majorHAnsi" w:hAnsiTheme="majorHAnsi"/>
        </w:rPr>
      </w:pPr>
    </w:p>
    <w:p w14:paraId="5669FD51" w14:textId="77777777" w:rsidR="00BC2F5C" w:rsidRPr="00BC2F5C" w:rsidRDefault="00BC2F5C" w:rsidP="00BC2F5C">
      <w:pPr>
        <w:jc w:val="both"/>
        <w:rPr>
          <w:rFonts w:asciiTheme="majorHAnsi" w:hAnsiTheme="majorHAnsi"/>
        </w:rPr>
      </w:pPr>
    </w:p>
    <w:p w14:paraId="3B27EDAF" w14:textId="77777777" w:rsidR="00BC2F5C" w:rsidRPr="00BC2F5C" w:rsidRDefault="00BC2F5C" w:rsidP="00BC2F5C">
      <w:pPr>
        <w:jc w:val="both"/>
        <w:rPr>
          <w:rFonts w:asciiTheme="majorHAnsi" w:hAnsiTheme="majorHAnsi"/>
          <w:b/>
          <w:bCs/>
          <w:lang w:val="en-GB"/>
        </w:rPr>
      </w:pPr>
      <w:r w:rsidRPr="00BC2F5C">
        <w:rPr>
          <w:rFonts w:asciiTheme="majorHAnsi" w:hAnsiTheme="majorHAnsi"/>
          <w:b/>
          <w:bCs/>
          <w:lang w:val="en-GB"/>
        </w:rPr>
        <w:t>Analyses of hare and fox game bags in Sweden indicate population crash in southern mountain hares</w:t>
      </w:r>
    </w:p>
    <w:p w14:paraId="05D62393" w14:textId="77777777" w:rsidR="00BC2F5C" w:rsidRPr="00BC2F5C" w:rsidRDefault="00BC2F5C" w:rsidP="00BC2F5C">
      <w:pPr>
        <w:jc w:val="both"/>
        <w:rPr>
          <w:rFonts w:asciiTheme="majorHAnsi" w:hAnsiTheme="majorHAnsi"/>
          <w:lang w:val="de-DE"/>
        </w:rPr>
      </w:pPr>
      <w:proofErr w:type="spellStart"/>
      <w:r w:rsidRPr="00BC2F5C">
        <w:rPr>
          <w:rFonts w:asciiTheme="majorHAnsi" w:hAnsiTheme="majorHAnsi"/>
          <w:u w:val="single"/>
          <w:lang w:val="de-DE"/>
        </w:rPr>
        <w:t>Thulin</w:t>
      </w:r>
      <w:proofErr w:type="spellEnd"/>
      <w:r w:rsidRPr="00BC2F5C">
        <w:rPr>
          <w:rFonts w:asciiTheme="majorHAnsi" w:hAnsiTheme="majorHAnsi"/>
          <w:u w:val="single"/>
          <w:lang w:val="de-DE"/>
        </w:rPr>
        <w:t xml:space="preserve"> C-G,</w:t>
      </w:r>
      <w:r w:rsidRPr="00BC2F5C">
        <w:rPr>
          <w:rFonts w:asciiTheme="majorHAnsi" w:hAnsiTheme="majorHAnsi"/>
          <w:lang w:val="de-DE"/>
        </w:rPr>
        <w:t xml:space="preserve"> </w:t>
      </w:r>
      <w:proofErr w:type="spellStart"/>
      <w:r w:rsidRPr="00BC2F5C">
        <w:rPr>
          <w:rFonts w:asciiTheme="majorHAnsi" w:hAnsiTheme="majorHAnsi"/>
          <w:lang w:val="de-DE"/>
        </w:rPr>
        <w:t>Winiger</w:t>
      </w:r>
      <w:proofErr w:type="spellEnd"/>
      <w:r w:rsidRPr="00BC2F5C">
        <w:rPr>
          <w:rFonts w:asciiTheme="majorHAnsi" w:hAnsiTheme="majorHAnsi"/>
          <w:lang w:val="de-DE"/>
        </w:rPr>
        <w:t xml:space="preserve"> A, </w:t>
      </w:r>
      <w:proofErr w:type="spellStart"/>
      <w:r w:rsidRPr="00BC2F5C">
        <w:rPr>
          <w:rFonts w:asciiTheme="majorHAnsi" w:hAnsiTheme="majorHAnsi"/>
          <w:lang w:val="de-DE"/>
        </w:rPr>
        <w:t>Kindberg</w:t>
      </w:r>
      <w:proofErr w:type="spellEnd"/>
      <w:r w:rsidRPr="00BC2F5C">
        <w:rPr>
          <w:rFonts w:asciiTheme="majorHAnsi" w:hAnsiTheme="majorHAnsi"/>
          <w:lang w:val="de-DE"/>
        </w:rPr>
        <w:t xml:space="preserve"> J</w:t>
      </w:r>
    </w:p>
    <w:p w14:paraId="031F7F72" w14:textId="77777777" w:rsidR="00BC2F5C" w:rsidRPr="00BC2F5C" w:rsidRDefault="00BC2F5C" w:rsidP="00BC2F5C">
      <w:pPr>
        <w:jc w:val="both"/>
        <w:rPr>
          <w:rFonts w:asciiTheme="majorHAnsi" w:hAnsiTheme="majorHAnsi"/>
        </w:rPr>
      </w:pPr>
      <w:proofErr w:type="gramStart"/>
      <w:r w:rsidRPr="00BC2F5C">
        <w:rPr>
          <w:rFonts w:asciiTheme="majorHAnsi" w:hAnsiTheme="majorHAnsi"/>
        </w:rPr>
        <w:t xml:space="preserve">Centrum </w:t>
      </w:r>
      <w:proofErr w:type="spellStart"/>
      <w:r w:rsidRPr="00BC2F5C">
        <w:rPr>
          <w:rFonts w:asciiTheme="majorHAnsi" w:hAnsiTheme="majorHAnsi"/>
        </w:rPr>
        <w:t>för</w:t>
      </w:r>
      <w:proofErr w:type="spellEnd"/>
      <w:r w:rsidRPr="00BC2F5C">
        <w:rPr>
          <w:rFonts w:asciiTheme="majorHAnsi" w:hAnsiTheme="majorHAnsi"/>
        </w:rPr>
        <w:t xml:space="preserve"> </w:t>
      </w:r>
      <w:proofErr w:type="spellStart"/>
      <w:r w:rsidRPr="00BC2F5C">
        <w:rPr>
          <w:rFonts w:asciiTheme="majorHAnsi" w:hAnsiTheme="majorHAnsi"/>
        </w:rPr>
        <w:t>vilt</w:t>
      </w:r>
      <w:proofErr w:type="spellEnd"/>
      <w:r w:rsidRPr="00BC2F5C">
        <w:rPr>
          <w:rFonts w:asciiTheme="majorHAnsi" w:hAnsiTheme="majorHAnsi"/>
        </w:rPr>
        <w:t xml:space="preserve">- </w:t>
      </w:r>
      <w:proofErr w:type="spellStart"/>
      <w:r w:rsidRPr="00BC2F5C">
        <w:rPr>
          <w:rFonts w:asciiTheme="majorHAnsi" w:hAnsiTheme="majorHAnsi"/>
        </w:rPr>
        <w:t>och</w:t>
      </w:r>
      <w:proofErr w:type="spellEnd"/>
      <w:r w:rsidRPr="00BC2F5C">
        <w:rPr>
          <w:rFonts w:asciiTheme="majorHAnsi" w:hAnsiTheme="majorHAnsi"/>
        </w:rPr>
        <w:t xml:space="preserve"> </w:t>
      </w:r>
      <w:proofErr w:type="spellStart"/>
      <w:r w:rsidRPr="00BC2F5C">
        <w:rPr>
          <w:rFonts w:asciiTheme="majorHAnsi" w:hAnsiTheme="majorHAnsi"/>
        </w:rPr>
        <w:t>fiskforskning</w:t>
      </w:r>
      <w:proofErr w:type="spellEnd"/>
      <w:r w:rsidRPr="00BC2F5C">
        <w:rPr>
          <w:rFonts w:asciiTheme="majorHAnsi" w:hAnsiTheme="majorHAnsi"/>
        </w:rPr>
        <w:t xml:space="preserve">/Center for Fish and Wildlife Research (CFW) </w:t>
      </w:r>
      <w:proofErr w:type="spellStart"/>
      <w:r w:rsidRPr="00BC2F5C">
        <w:rPr>
          <w:rFonts w:asciiTheme="majorHAnsi" w:hAnsiTheme="majorHAnsi"/>
        </w:rPr>
        <w:t>Sveriges</w:t>
      </w:r>
      <w:proofErr w:type="spellEnd"/>
      <w:r w:rsidRPr="00BC2F5C">
        <w:rPr>
          <w:rFonts w:asciiTheme="majorHAnsi" w:hAnsiTheme="majorHAnsi"/>
        </w:rPr>
        <w:t xml:space="preserve"> </w:t>
      </w:r>
      <w:proofErr w:type="spellStart"/>
      <w:r w:rsidRPr="00BC2F5C">
        <w:rPr>
          <w:rFonts w:asciiTheme="majorHAnsi" w:hAnsiTheme="majorHAnsi"/>
        </w:rPr>
        <w:t>lantbruksuniversitet</w:t>
      </w:r>
      <w:proofErr w:type="spellEnd"/>
      <w:r w:rsidRPr="00BC2F5C">
        <w:rPr>
          <w:rFonts w:asciiTheme="majorHAnsi" w:hAnsiTheme="majorHAnsi"/>
        </w:rPr>
        <w:t xml:space="preserve"> (SLU)/Swedish University of Agricultural Sciences</w:t>
      </w:r>
      <w:r>
        <w:rPr>
          <w:rFonts w:asciiTheme="majorHAnsi" w:hAnsiTheme="majorHAnsi"/>
        </w:rPr>
        <w:t>, Sweden.</w:t>
      </w:r>
      <w:proofErr w:type="gramEnd"/>
    </w:p>
    <w:p w14:paraId="6A68DF00" w14:textId="77777777" w:rsidR="00BC2F5C" w:rsidRPr="00BC2F5C" w:rsidRDefault="00BC2F5C" w:rsidP="00BC2F5C">
      <w:pPr>
        <w:jc w:val="both"/>
        <w:rPr>
          <w:rFonts w:asciiTheme="majorHAnsi" w:hAnsiTheme="majorHAnsi"/>
          <w:lang w:val="de-DE"/>
        </w:rPr>
      </w:pPr>
    </w:p>
    <w:p w14:paraId="543FF1BF" w14:textId="77777777" w:rsidR="00BC2F5C" w:rsidRPr="00BC2F5C" w:rsidRDefault="00BC2F5C" w:rsidP="00BC2F5C">
      <w:pPr>
        <w:jc w:val="both"/>
        <w:rPr>
          <w:rFonts w:asciiTheme="majorHAnsi" w:hAnsiTheme="majorHAnsi"/>
          <w:lang w:val="en-GB"/>
        </w:rPr>
      </w:pPr>
      <w:r w:rsidRPr="00BC2F5C">
        <w:rPr>
          <w:rFonts w:asciiTheme="majorHAnsi" w:hAnsiTheme="majorHAnsi"/>
          <w:lang w:val="en-GB"/>
        </w:rPr>
        <w:t>Scientific and undocumented observations indicate a decreasing population trend among mountain hares (</w:t>
      </w:r>
      <w:r w:rsidRPr="00BC2F5C">
        <w:rPr>
          <w:rFonts w:asciiTheme="majorHAnsi" w:hAnsiTheme="majorHAnsi"/>
          <w:i/>
          <w:iCs/>
          <w:lang w:val="en-GB"/>
        </w:rPr>
        <w:t xml:space="preserve">Lepus </w:t>
      </w:r>
      <w:proofErr w:type="spellStart"/>
      <w:r w:rsidRPr="00BC2F5C">
        <w:rPr>
          <w:rFonts w:asciiTheme="majorHAnsi" w:hAnsiTheme="majorHAnsi"/>
          <w:i/>
          <w:iCs/>
          <w:lang w:val="en-GB"/>
        </w:rPr>
        <w:t>timidus</w:t>
      </w:r>
      <w:proofErr w:type="spellEnd"/>
      <w:r w:rsidRPr="00BC2F5C">
        <w:rPr>
          <w:rFonts w:asciiTheme="majorHAnsi" w:hAnsiTheme="majorHAnsi"/>
          <w:lang w:val="en-GB"/>
        </w:rPr>
        <w:t xml:space="preserve">) across </w:t>
      </w:r>
      <w:proofErr w:type="spellStart"/>
      <w:r w:rsidRPr="00BC2F5C">
        <w:rPr>
          <w:rFonts w:asciiTheme="majorHAnsi" w:hAnsiTheme="majorHAnsi"/>
          <w:lang w:val="en-GB"/>
        </w:rPr>
        <w:t>Fennoscandia</w:t>
      </w:r>
      <w:proofErr w:type="spellEnd"/>
      <w:r w:rsidRPr="00BC2F5C">
        <w:rPr>
          <w:rFonts w:asciiTheme="majorHAnsi" w:hAnsiTheme="majorHAnsi"/>
          <w:lang w:val="en-GB"/>
        </w:rPr>
        <w:t xml:space="preserve"> (Finland, Sweden,</w:t>
      </w:r>
    </w:p>
    <w:p w14:paraId="342A08B3" w14:textId="77777777" w:rsidR="00BC2F5C" w:rsidRPr="00BC2F5C" w:rsidRDefault="00BC2F5C" w:rsidP="00BC2F5C">
      <w:pPr>
        <w:jc w:val="both"/>
        <w:rPr>
          <w:rFonts w:asciiTheme="majorHAnsi" w:hAnsiTheme="majorHAnsi"/>
          <w:lang w:val="en-GB"/>
        </w:rPr>
      </w:pPr>
      <w:r w:rsidRPr="00BC2F5C">
        <w:rPr>
          <w:rFonts w:asciiTheme="majorHAnsi" w:hAnsiTheme="majorHAnsi"/>
          <w:lang w:val="en-GB"/>
        </w:rPr>
        <w:t>Norway). Explanations for this development include competitive exclusion by the brown hare (</w:t>
      </w:r>
      <w:r w:rsidRPr="00BC2F5C">
        <w:rPr>
          <w:rFonts w:asciiTheme="majorHAnsi" w:hAnsiTheme="majorHAnsi"/>
          <w:i/>
          <w:lang w:val="en-GB"/>
        </w:rPr>
        <w:t xml:space="preserve">Lepus </w:t>
      </w:r>
      <w:proofErr w:type="spellStart"/>
      <w:r w:rsidRPr="00BC2F5C">
        <w:rPr>
          <w:rFonts w:asciiTheme="majorHAnsi" w:hAnsiTheme="majorHAnsi"/>
          <w:i/>
          <w:lang w:val="en-GB"/>
        </w:rPr>
        <w:t>europaeus</w:t>
      </w:r>
      <w:proofErr w:type="spellEnd"/>
      <w:r w:rsidRPr="00BC2F5C">
        <w:rPr>
          <w:rFonts w:asciiTheme="majorHAnsi" w:hAnsiTheme="majorHAnsi"/>
          <w:lang w:val="en-GB"/>
        </w:rPr>
        <w:t>) driven by interference, interspecific hybridisation and/or differential disease susceptibility, but also climate change and predation have been suggested. We have used uncorrected game bag data densities at the county level to evaluate the importance of competition with brown hares and predation by red foxes (</w:t>
      </w:r>
      <w:proofErr w:type="spellStart"/>
      <w:r w:rsidRPr="00BC2F5C">
        <w:rPr>
          <w:rFonts w:asciiTheme="majorHAnsi" w:hAnsiTheme="majorHAnsi"/>
          <w:i/>
          <w:iCs/>
          <w:lang w:val="en-GB"/>
        </w:rPr>
        <w:t>Vulpes</w:t>
      </w:r>
      <w:proofErr w:type="spellEnd"/>
      <w:r w:rsidRPr="00BC2F5C">
        <w:rPr>
          <w:rFonts w:asciiTheme="majorHAnsi" w:hAnsiTheme="majorHAnsi"/>
          <w:i/>
          <w:iCs/>
          <w:lang w:val="en-GB"/>
        </w:rPr>
        <w:t xml:space="preserve"> </w:t>
      </w:r>
      <w:proofErr w:type="spellStart"/>
      <w:r w:rsidRPr="00BC2F5C">
        <w:rPr>
          <w:rFonts w:asciiTheme="majorHAnsi" w:hAnsiTheme="majorHAnsi"/>
          <w:i/>
          <w:iCs/>
          <w:lang w:val="en-GB"/>
        </w:rPr>
        <w:t>vulpes</w:t>
      </w:r>
      <w:proofErr w:type="spellEnd"/>
      <w:r w:rsidRPr="00BC2F5C">
        <w:rPr>
          <w:rFonts w:asciiTheme="majorHAnsi" w:hAnsiTheme="majorHAnsi"/>
          <w:lang w:val="en-GB"/>
        </w:rPr>
        <w:t xml:space="preserve">) on the decline of mountain hares. During 1996-2010 mountain hares were declining in all but one of testable counties of </w:t>
      </w:r>
      <w:proofErr w:type="spellStart"/>
      <w:r w:rsidRPr="00BC2F5C">
        <w:rPr>
          <w:rFonts w:asciiTheme="majorHAnsi" w:hAnsiTheme="majorHAnsi"/>
          <w:lang w:val="en-GB"/>
        </w:rPr>
        <w:t>Fennoscandia</w:t>
      </w:r>
      <w:proofErr w:type="spellEnd"/>
      <w:r w:rsidRPr="00BC2F5C">
        <w:rPr>
          <w:rFonts w:asciiTheme="majorHAnsi" w:hAnsiTheme="majorHAnsi"/>
          <w:lang w:val="en-GB"/>
        </w:rPr>
        <w:t xml:space="preserve">. The most negative population trend among mountain hares occurred in southern Sweden. Brown hares were also diminishing in southern Sweden, but at a rate comparable to that of mountain hares in northern Sweden. Negative correlation coefficients between red foxes and mountain hares exceed those with red fox and brown hares. The results support the importance of red foxes and brown hares for mountain hare population dynamics. The negative trends for the mountain hare in southern Sweden appear to have been initiated by ecological processes during the period 1984-1992, when a </w:t>
      </w:r>
      <w:proofErr w:type="spellStart"/>
      <w:r w:rsidRPr="00BC2F5C">
        <w:rPr>
          <w:rFonts w:asciiTheme="majorHAnsi" w:hAnsiTheme="majorHAnsi"/>
          <w:lang w:val="en-GB"/>
        </w:rPr>
        <w:t>sarcoptic</w:t>
      </w:r>
      <w:proofErr w:type="spellEnd"/>
      <w:r w:rsidRPr="00BC2F5C">
        <w:rPr>
          <w:rFonts w:asciiTheme="majorHAnsi" w:hAnsiTheme="majorHAnsi"/>
          <w:lang w:val="en-GB"/>
        </w:rPr>
        <w:t xml:space="preserve"> mange </w:t>
      </w:r>
      <w:proofErr w:type="spellStart"/>
      <w:r w:rsidRPr="00BC2F5C">
        <w:rPr>
          <w:rFonts w:asciiTheme="majorHAnsi" w:hAnsiTheme="majorHAnsi"/>
          <w:lang w:val="en-GB"/>
        </w:rPr>
        <w:t>zooepidemic</w:t>
      </w:r>
      <w:proofErr w:type="spellEnd"/>
      <w:r w:rsidRPr="00BC2F5C">
        <w:rPr>
          <w:rFonts w:asciiTheme="majorHAnsi" w:hAnsiTheme="majorHAnsi"/>
          <w:lang w:val="en-GB"/>
        </w:rPr>
        <w:t xml:space="preserve"> diminished the red fox population in Sweden.</w:t>
      </w:r>
    </w:p>
    <w:p w14:paraId="4B9C8C79" w14:textId="77777777" w:rsidR="00BC2F5C" w:rsidRPr="00BC2F5C" w:rsidRDefault="00BC2F5C" w:rsidP="00BC2F5C">
      <w:pPr>
        <w:jc w:val="both"/>
        <w:rPr>
          <w:rFonts w:asciiTheme="majorHAnsi" w:hAnsiTheme="majorHAnsi" w:cs="Times New Roman"/>
          <w:lang w:val="en-GB"/>
        </w:rPr>
      </w:pPr>
    </w:p>
    <w:p w14:paraId="4FC5E8CE" w14:textId="77777777" w:rsidR="00BC2F5C" w:rsidRPr="00BC2F5C" w:rsidRDefault="00BC2F5C" w:rsidP="00BC2F5C">
      <w:pPr>
        <w:jc w:val="both"/>
        <w:rPr>
          <w:rFonts w:asciiTheme="majorHAnsi" w:hAnsiTheme="majorHAnsi"/>
        </w:rPr>
      </w:pPr>
    </w:p>
    <w:p w14:paraId="7681016C" w14:textId="77777777" w:rsidR="00BC2F5C" w:rsidRPr="00BC2F5C" w:rsidRDefault="00BC2F5C" w:rsidP="00BC2F5C">
      <w:pPr>
        <w:jc w:val="both"/>
        <w:rPr>
          <w:rFonts w:asciiTheme="majorHAnsi" w:hAnsiTheme="majorHAnsi"/>
        </w:rPr>
      </w:pPr>
    </w:p>
    <w:p w14:paraId="4E207D3A" w14:textId="77777777" w:rsidR="00BC2F5C" w:rsidRPr="00BC2F5C" w:rsidRDefault="00BC2F5C" w:rsidP="00BC2F5C">
      <w:pPr>
        <w:jc w:val="both"/>
        <w:rPr>
          <w:rFonts w:asciiTheme="majorHAnsi" w:hAnsiTheme="majorHAnsi"/>
        </w:rPr>
      </w:pPr>
    </w:p>
    <w:p w14:paraId="4F70F09D" w14:textId="77777777" w:rsidR="00BC2F5C" w:rsidRPr="00BC2F5C" w:rsidRDefault="00BC2F5C" w:rsidP="00BC2F5C">
      <w:pPr>
        <w:jc w:val="both"/>
        <w:rPr>
          <w:rFonts w:asciiTheme="majorHAnsi" w:hAnsiTheme="majorHAnsi"/>
        </w:rPr>
      </w:pPr>
    </w:p>
    <w:p w14:paraId="3ACB8902" w14:textId="77777777" w:rsidR="00BC2F5C" w:rsidRPr="00BC2F5C" w:rsidRDefault="00BC2F5C" w:rsidP="00BC2F5C">
      <w:pPr>
        <w:jc w:val="both"/>
        <w:rPr>
          <w:rFonts w:asciiTheme="majorHAnsi" w:hAnsiTheme="majorHAnsi"/>
          <w:b/>
        </w:rPr>
      </w:pPr>
      <w:r w:rsidRPr="00BC2F5C">
        <w:rPr>
          <w:rFonts w:asciiTheme="majorHAnsi" w:hAnsiTheme="majorHAnsi"/>
          <w:b/>
        </w:rPr>
        <w:t>Impact of EU Common Agricultural Policy on hares</w:t>
      </w:r>
    </w:p>
    <w:p w14:paraId="2D53E0A1" w14:textId="77777777" w:rsidR="00BC2F5C" w:rsidRPr="00BC2F5C" w:rsidRDefault="00BC2F5C" w:rsidP="00BC2F5C">
      <w:pPr>
        <w:jc w:val="both"/>
        <w:rPr>
          <w:rFonts w:asciiTheme="majorHAnsi" w:hAnsiTheme="majorHAnsi"/>
        </w:rPr>
      </w:pPr>
      <w:r w:rsidRPr="00BC2F5C">
        <w:rPr>
          <w:rFonts w:asciiTheme="majorHAnsi" w:hAnsiTheme="majorHAnsi"/>
        </w:rPr>
        <w:t xml:space="preserve">Klaus </w:t>
      </w:r>
      <w:proofErr w:type="spellStart"/>
      <w:r w:rsidRPr="00BC2F5C">
        <w:rPr>
          <w:rFonts w:asciiTheme="majorHAnsi" w:hAnsiTheme="majorHAnsi"/>
        </w:rPr>
        <w:t>Hackländer</w:t>
      </w:r>
      <w:proofErr w:type="spellEnd"/>
    </w:p>
    <w:p w14:paraId="05DD3E3C" w14:textId="77777777" w:rsidR="00BC2F5C" w:rsidRPr="00BC2F5C" w:rsidRDefault="00BC2F5C" w:rsidP="00BC2F5C">
      <w:pPr>
        <w:jc w:val="both"/>
        <w:rPr>
          <w:rFonts w:asciiTheme="majorHAnsi" w:hAnsiTheme="majorHAnsi"/>
        </w:rPr>
      </w:pPr>
      <w:proofErr w:type="spellStart"/>
      <w:proofErr w:type="gramStart"/>
      <w:r w:rsidRPr="00BC2F5C">
        <w:rPr>
          <w:rFonts w:asciiTheme="majorHAnsi" w:hAnsiTheme="majorHAnsi"/>
        </w:rPr>
        <w:t>Universität</w:t>
      </w:r>
      <w:proofErr w:type="spellEnd"/>
      <w:r w:rsidRPr="00BC2F5C">
        <w:rPr>
          <w:rFonts w:asciiTheme="majorHAnsi" w:hAnsiTheme="majorHAnsi"/>
        </w:rPr>
        <w:t xml:space="preserve"> </w:t>
      </w:r>
      <w:proofErr w:type="spellStart"/>
      <w:r w:rsidRPr="00BC2F5C">
        <w:rPr>
          <w:rFonts w:asciiTheme="majorHAnsi" w:hAnsiTheme="majorHAnsi"/>
        </w:rPr>
        <w:t>für</w:t>
      </w:r>
      <w:proofErr w:type="spellEnd"/>
      <w:r w:rsidRPr="00BC2F5C">
        <w:rPr>
          <w:rFonts w:asciiTheme="majorHAnsi" w:hAnsiTheme="majorHAnsi"/>
        </w:rPr>
        <w:t xml:space="preserve"> </w:t>
      </w:r>
      <w:proofErr w:type="spellStart"/>
      <w:r w:rsidRPr="00BC2F5C">
        <w:rPr>
          <w:rFonts w:asciiTheme="majorHAnsi" w:hAnsiTheme="majorHAnsi"/>
        </w:rPr>
        <w:t>Bodenkultur</w:t>
      </w:r>
      <w:proofErr w:type="spellEnd"/>
      <w:r w:rsidRPr="00BC2F5C">
        <w:rPr>
          <w:rFonts w:asciiTheme="majorHAnsi" w:hAnsiTheme="majorHAnsi"/>
        </w:rPr>
        <w:t xml:space="preserve"> Wien (BOKU) </w:t>
      </w:r>
      <w:proofErr w:type="spellStart"/>
      <w:r w:rsidRPr="00BC2F5C">
        <w:rPr>
          <w:rFonts w:asciiTheme="majorHAnsi" w:hAnsiTheme="majorHAnsi"/>
        </w:rPr>
        <w:t>Institut</w:t>
      </w:r>
      <w:proofErr w:type="spellEnd"/>
      <w:r w:rsidRPr="00BC2F5C">
        <w:rPr>
          <w:rFonts w:asciiTheme="majorHAnsi" w:hAnsiTheme="majorHAnsi"/>
        </w:rPr>
        <w:t xml:space="preserve"> </w:t>
      </w:r>
      <w:proofErr w:type="spellStart"/>
      <w:r w:rsidRPr="00BC2F5C">
        <w:rPr>
          <w:rFonts w:asciiTheme="majorHAnsi" w:hAnsiTheme="majorHAnsi"/>
        </w:rPr>
        <w:t>für</w:t>
      </w:r>
      <w:proofErr w:type="spellEnd"/>
      <w:r w:rsidRPr="00BC2F5C">
        <w:rPr>
          <w:rFonts w:asciiTheme="majorHAnsi" w:hAnsiTheme="majorHAnsi"/>
        </w:rPr>
        <w:t xml:space="preserve"> </w:t>
      </w:r>
      <w:proofErr w:type="spellStart"/>
      <w:r w:rsidRPr="00BC2F5C">
        <w:rPr>
          <w:rFonts w:asciiTheme="majorHAnsi" w:hAnsiTheme="majorHAnsi"/>
        </w:rPr>
        <w:t>Wildbiologie</w:t>
      </w:r>
      <w:proofErr w:type="spellEnd"/>
      <w:r w:rsidRPr="00BC2F5C">
        <w:rPr>
          <w:rFonts w:asciiTheme="majorHAnsi" w:hAnsiTheme="majorHAnsi"/>
        </w:rPr>
        <w:t xml:space="preserve"> und </w:t>
      </w:r>
      <w:proofErr w:type="spellStart"/>
      <w:r w:rsidRPr="00BC2F5C">
        <w:rPr>
          <w:rFonts w:asciiTheme="majorHAnsi" w:hAnsiTheme="majorHAnsi"/>
        </w:rPr>
        <w:t>Jagdwirtschaft</w:t>
      </w:r>
      <w:proofErr w:type="spellEnd"/>
      <w:r w:rsidRPr="00BC2F5C">
        <w:rPr>
          <w:rFonts w:asciiTheme="majorHAnsi" w:hAnsiTheme="majorHAnsi"/>
        </w:rPr>
        <w:t>.</w:t>
      </w:r>
      <w:proofErr w:type="gramEnd"/>
      <w:r w:rsidRPr="00BC2F5C">
        <w:rPr>
          <w:rFonts w:asciiTheme="majorHAnsi" w:hAnsiTheme="majorHAnsi"/>
        </w:rPr>
        <w:t xml:space="preserve"> Vienna, Austria</w:t>
      </w:r>
      <w:r>
        <w:rPr>
          <w:rFonts w:asciiTheme="majorHAnsi" w:hAnsiTheme="majorHAnsi"/>
        </w:rPr>
        <w:t>.</w:t>
      </w:r>
    </w:p>
    <w:p w14:paraId="13A92AB0" w14:textId="77777777" w:rsidR="00BC2F5C" w:rsidRPr="00BC2F5C" w:rsidRDefault="00BC2F5C" w:rsidP="00BC2F5C">
      <w:pPr>
        <w:jc w:val="both"/>
        <w:rPr>
          <w:rFonts w:asciiTheme="majorHAnsi" w:hAnsiTheme="majorHAnsi"/>
        </w:rPr>
      </w:pPr>
    </w:p>
    <w:p w14:paraId="5BD75FD4" w14:textId="77777777" w:rsidR="00BC2F5C" w:rsidRPr="00BC2F5C" w:rsidRDefault="00BC2F5C" w:rsidP="00BC2F5C">
      <w:pPr>
        <w:jc w:val="both"/>
        <w:rPr>
          <w:rFonts w:asciiTheme="majorHAnsi" w:hAnsiTheme="majorHAnsi"/>
        </w:rPr>
      </w:pPr>
      <w:r w:rsidRPr="00BC2F5C">
        <w:rPr>
          <w:rFonts w:asciiTheme="majorHAnsi" w:hAnsiTheme="majorHAnsi"/>
        </w:rPr>
        <w:t xml:space="preserve">Hares followed man after agricultural land use lead to open landscapes suitable for this lagomorph species. In line with land use changes habitat suitability for small game varied over the last centuries. Currently, the </w:t>
      </w:r>
      <w:proofErr w:type="gramStart"/>
      <w:r w:rsidRPr="00BC2F5C">
        <w:rPr>
          <w:rFonts w:asciiTheme="majorHAnsi" w:hAnsiTheme="majorHAnsi"/>
        </w:rPr>
        <w:t>fate of European hares is predominantly affected by the Common Agricultural Policy (CAP) of the European Union and the global market of agricultural products</w:t>
      </w:r>
      <w:proofErr w:type="gramEnd"/>
      <w:r w:rsidRPr="00BC2F5C">
        <w:rPr>
          <w:rFonts w:asciiTheme="majorHAnsi" w:hAnsiTheme="majorHAnsi"/>
        </w:rPr>
        <w:t xml:space="preserve">. </w:t>
      </w:r>
    </w:p>
    <w:p w14:paraId="70842333" w14:textId="77777777" w:rsidR="00BC2F5C" w:rsidRPr="00BC2F5C" w:rsidRDefault="00BC2F5C" w:rsidP="00BC2F5C">
      <w:pPr>
        <w:jc w:val="both"/>
        <w:rPr>
          <w:rFonts w:asciiTheme="majorHAnsi" w:hAnsiTheme="majorHAnsi"/>
        </w:rPr>
      </w:pPr>
      <w:r w:rsidRPr="00BC2F5C">
        <w:rPr>
          <w:rFonts w:asciiTheme="majorHAnsi" w:hAnsiTheme="majorHAnsi"/>
        </w:rPr>
        <w:t xml:space="preserve">We studied the effects of land use, field size, </w:t>
      </w:r>
      <w:proofErr w:type="gramStart"/>
      <w:r w:rsidRPr="00BC2F5C">
        <w:rPr>
          <w:rFonts w:asciiTheme="majorHAnsi" w:hAnsiTheme="majorHAnsi"/>
        </w:rPr>
        <w:t>crop</w:t>
      </w:r>
      <w:proofErr w:type="gramEnd"/>
      <w:r w:rsidRPr="00BC2F5C">
        <w:rPr>
          <w:rFonts w:asciiTheme="majorHAnsi" w:hAnsiTheme="majorHAnsi"/>
        </w:rPr>
        <w:t xml:space="preserve"> types on hares dwelling in arable land for 15 years. With the help of telemetry, hunting bag analysis, food selection indices and reproductive parameters I will show the challenges for hares in our current agriculture and I will present future directions to reconcile sustainable land use and the conservation of small game species. </w:t>
      </w:r>
    </w:p>
    <w:p w14:paraId="18475DE8" w14:textId="77777777" w:rsidR="00BC2F5C" w:rsidRPr="00BC2F5C" w:rsidRDefault="00BC2F5C" w:rsidP="00BC2F5C">
      <w:pPr>
        <w:jc w:val="both"/>
        <w:rPr>
          <w:rFonts w:asciiTheme="majorHAnsi" w:hAnsiTheme="majorHAnsi"/>
        </w:rPr>
      </w:pPr>
    </w:p>
    <w:sectPr w:rsidR="00BC2F5C" w:rsidRPr="00BC2F5C" w:rsidSect="00BC2F5C">
      <w:headerReference w:type="default" r:id="rId8"/>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C96A" w14:textId="77777777" w:rsidR="00BC2F5C" w:rsidRDefault="00BC2F5C" w:rsidP="000B7088">
      <w:r>
        <w:separator/>
      </w:r>
    </w:p>
  </w:endnote>
  <w:endnote w:type="continuationSeparator" w:id="0">
    <w:p w14:paraId="2E5FFF84" w14:textId="77777777" w:rsidR="00BC2F5C" w:rsidRDefault="00BC2F5C" w:rsidP="000B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A42DC" w14:textId="77777777" w:rsidR="00BC2F5C" w:rsidRDefault="00BC2F5C" w:rsidP="000B7088">
      <w:r>
        <w:separator/>
      </w:r>
    </w:p>
  </w:footnote>
  <w:footnote w:type="continuationSeparator" w:id="0">
    <w:p w14:paraId="4E023422" w14:textId="77777777" w:rsidR="00BC2F5C" w:rsidRDefault="00BC2F5C" w:rsidP="000B70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50C5" w14:textId="77777777" w:rsidR="00BC2F5C" w:rsidRPr="00F72D12" w:rsidRDefault="00BC2F5C" w:rsidP="00BC2F5C">
    <w:pPr>
      <w:rPr>
        <w:rFonts w:asciiTheme="majorHAnsi" w:hAnsiTheme="majorHAnsi"/>
        <w:b/>
        <w:i/>
      </w:rPr>
    </w:pPr>
    <w:r>
      <w:rPr>
        <w:rFonts w:asciiTheme="majorHAnsi" w:hAnsiTheme="majorHAnsi"/>
        <w:noProof/>
      </w:rPr>
      <w:drawing>
        <wp:anchor distT="0" distB="0" distL="114300" distR="114300" simplePos="0" relativeHeight="251658240" behindDoc="1" locked="0" layoutInCell="1" allowOverlap="1" wp14:anchorId="7CE770EA" wp14:editId="55E3B78B">
          <wp:simplePos x="0" y="0"/>
          <wp:positionH relativeFrom="column">
            <wp:posOffset>5029200</wp:posOffset>
          </wp:positionH>
          <wp:positionV relativeFrom="paragraph">
            <wp:posOffset>-106680</wp:posOffset>
          </wp:positionV>
          <wp:extent cx="1139190" cy="485775"/>
          <wp:effectExtent l="0" t="0" r="3810" b="0"/>
          <wp:wrapTight wrapText="bothSides">
            <wp:wrapPolygon edited="0">
              <wp:start x="0" y="0"/>
              <wp:lineTo x="0" y="20329"/>
              <wp:lineTo x="21191" y="20329"/>
              <wp:lineTo x="211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LS.JPG"/>
                  <pic:cNvPicPr/>
                </pic:nvPicPr>
                <pic:blipFill>
                  <a:blip r:embed="rId1">
                    <a:extLst>
                      <a:ext uri="{28A0092B-C50C-407E-A947-70E740481C1C}">
                        <a14:useLocalDpi xmlns:a14="http://schemas.microsoft.com/office/drawing/2010/main" val="0"/>
                      </a:ext>
                    </a:extLst>
                  </a:blip>
                  <a:stretch>
                    <a:fillRect/>
                  </a:stretch>
                </pic:blipFill>
                <pic:spPr>
                  <a:xfrm>
                    <a:off x="0" y="0"/>
                    <a:ext cx="1139190" cy="4857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i/>
      </w:rPr>
      <w:t>Workshop on Lagomorph Biology</w:t>
    </w:r>
    <w:r w:rsidRPr="00F72D12">
      <w:rPr>
        <w:rFonts w:asciiTheme="majorHAnsi" w:hAnsiTheme="majorHAnsi"/>
        <w:b/>
        <w:i/>
      </w:rPr>
      <w:t xml:space="preserve"> </w:t>
    </w:r>
    <w:r>
      <w:rPr>
        <w:rFonts w:asciiTheme="majorHAnsi" w:hAnsiTheme="majorHAnsi"/>
        <w:b/>
        <w:i/>
      </w:rPr>
      <w:t xml:space="preserve"> </w:t>
    </w:r>
    <w:proofErr w:type="gramStart"/>
    <w:r>
      <w:rPr>
        <w:rFonts w:asciiTheme="majorHAnsi" w:hAnsiTheme="majorHAnsi"/>
        <w:b/>
        <w:i/>
      </w:rPr>
      <w:t xml:space="preserve">- </w:t>
    </w:r>
    <w:r w:rsidRPr="00F72D12">
      <w:rPr>
        <w:rFonts w:asciiTheme="majorHAnsi" w:hAnsiTheme="majorHAnsi"/>
        <w:b/>
        <w:i/>
      </w:rPr>
      <w:t xml:space="preserve"> </w:t>
    </w:r>
    <w:r>
      <w:rPr>
        <w:rFonts w:asciiTheme="majorHAnsi" w:hAnsiTheme="majorHAnsi"/>
        <w:b/>
        <w:i/>
      </w:rPr>
      <w:t>17</w:t>
    </w:r>
    <w:r w:rsidRPr="000B7088">
      <w:rPr>
        <w:rFonts w:asciiTheme="majorHAnsi" w:hAnsiTheme="majorHAnsi"/>
        <w:b/>
        <w:i/>
        <w:vertAlign w:val="superscript"/>
      </w:rPr>
      <w:t>th</w:t>
    </w:r>
    <w:proofErr w:type="gramEnd"/>
    <w:r>
      <w:rPr>
        <w:rFonts w:asciiTheme="majorHAnsi" w:hAnsiTheme="majorHAnsi"/>
        <w:b/>
        <w:i/>
      </w:rPr>
      <w:t xml:space="preserve"> August 2015</w:t>
    </w:r>
  </w:p>
  <w:p w14:paraId="22D380B7" w14:textId="77777777" w:rsidR="00BC2F5C" w:rsidRPr="00F72D12" w:rsidRDefault="00BC2F5C" w:rsidP="00BC2F5C">
    <w:pPr>
      <w:rPr>
        <w:rFonts w:asciiTheme="majorHAnsi" w:hAnsiTheme="majorHAnsi"/>
      </w:rPr>
    </w:pPr>
    <w:r w:rsidRPr="00F72D12">
      <w:rPr>
        <w:rFonts w:asciiTheme="majorHAnsi" w:hAnsiTheme="majorHAnsi"/>
      </w:rPr>
      <w:t xml:space="preserve">European Congress of </w:t>
    </w:r>
    <w:proofErr w:type="spellStart"/>
    <w:r w:rsidRPr="00F72D12">
      <w:rPr>
        <w:rFonts w:asciiTheme="majorHAnsi" w:hAnsiTheme="majorHAnsi"/>
      </w:rPr>
      <w:t>Mammalogy</w:t>
    </w:r>
    <w:proofErr w:type="spellEnd"/>
    <w:r w:rsidRPr="00F72D12">
      <w:rPr>
        <w:rFonts w:asciiTheme="majorHAnsi" w:hAnsiTheme="majorHAnsi"/>
      </w:rPr>
      <w:t xml:space="preserve"> ECM7</w:t>
    </w:r>
  </w:p>
  <w:p w14:paraId="26FDBC95" w14:textId="77777777" w:rsidR="00BC2F5C" w:rsidRPr="00BC2F5C" w:rsidRDefault="00BC2F5C" w:rsidP="00BC2F5C">
    <w:pPr>
      <w:rPr>
        <w:rFonts w:asciiTheme="majorHAnsi" w:hAnsiTheme="majorHAnsi"/>
        <w:i/>
      </w:rPr>
    </w:pPr>
    <w:r w:rsidRPr="00F72D12">
      <w:rPr>
        <w:rFonts w:asciiTheme="majorHAnsi" w:hAnsiTheme="majorHAnsi"/>
      </w:rPr>
      <w:t>Stockholm August 16</w:t>
    </w:r>
    <w:r w:rsidRPr="00F72D12">
      <w:rPr>
        <w:rFonts w:asciiTheme="majorHAnsi" w:hAnsiTheme="majorHAnsi"/>
        <w:vertAlign w:val="superscript"/>
      </w:rPr>
      <w:t xml:space="preserve"> </w:t>
    </w:r>
    <w:r w:rsidRPr="00F72D12">
      <w:rPr>
        <w:rFonts w:asciiTheme="majorHAnsi" w:hAnsiTheme="majorHAnsi"/>
      </w:rPr>
      <w:t>– 22,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77C36"/>
    <w:multiLevelType w:val="hybridMultilevel"/>
    <w:tmpl w:val="EF70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0"/>
    <w:rsid w:val="000B7088"/>
    <w:rsid w:val="00217D4A"/>
    <w:rsid w:val="00355792"/>
    <w:rsid w:val="0040676C"/>
    <w:rsid w:val="00546116"/>
    <w:rsid w:val="005C5CD0"/>
    <w:rsid w:val="007F1033"/>
    <w:rsid w:val="008B3DCB"/>
    <w:rsid w:val="00BA467B"/>
    <w:rsid w:val="00BC2F5C"/>
    <w:rsid w:val="00BF02FF"/>
    <w:rsid w:val="00CD1DCD"/>
    <w:rsid w:val="00E831D2"/>
    <w:rsid w:val="00E84CF0"/>
    <w:rsid w:val="00F506FB"/>
    <w:rsid w:val="00F5724C"/>
    <w:rsid w:val="00F7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08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F72D12"/>
    <w:pPr>
      <w:keepNext/>
      <w:keepLines/>
      <w:spacing w:after="260" w:line="340" w:lineRule="atLeast"/>
      <w:outlineLvl w:val="0"/>
    </w:pPr>
    <w:rPr>
      <w:rFonts w:ascii="Times New Roman" w:eastAsiaTheme="majorEastAsia" w:hAnsi="Times New Roman" w:cstheme="majorBidi"/>
      <w:b/>
      <w:bCs/>
      <w:color w:val="000000" w:themeColor="text1"/>
      <w:sz w:val="28"/>
      <w:szCs w:val="28"/>
      <w:lang w:val="sv-S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D12"/>
    <w:rPr>
      <w:rFonts w:ascii="Times New Roman" w:eastAsia="Calibri" w:hAnsi="Times New Roman" w:cs="Times New Roman"/>
      <w:szCs w:val="22"/>
      <w:lang w:val="en-GB"/>
    </w:rPr>
  </w:style>
  <w:style w:type="character" w:customStyle="1" w:styleId="Heading1Char">
    <w:name w:val="Heading 1 Char"/>
    <w:basedOn w:val="DefaultParagraphFont"/>
    <w:link w:val="Heading1"/>
    <w:rsid w:val="00F72D12"/>
    <w:rPr>
      <w:rFonts w:ascii="Times New Roman" w:eastAsiaTheme="majorEastAsia" w:hAnsi="Times New Roman" w:cstheme="majorBidi"/>
      <w:b/>
      <w:bCs/>
      <w:color w:val="000000" w:themeColor="text1"/>
      <w:sz w:val="28"/>
      <w:szCs w:val="28"/>
      <w:lang w:val="sv-SE" w:eastAsia="zh-CN"/>
    </w:rPr>
  </w:style>
  <w:style w:type="paragraph" w:styleId="BalloonText">
    <w:name w:val="Balloon Text"/>
    <w:basedOn w:val="Normal"/>
    <w:link w:val="BalloonTextChar"/>
    <w:uiPriority w:val="99"/>
    <w:semiHidden/>
    <w:unhideWhenUsed/>
    <w:rsid w:val="000B7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088"/>
    <w:rPr>
      <w:rFonts w:ascii="Lucida Grande" w:hAnsi="Lucida Grande" w:cs="Lucida Grande"/>
      <w:sz w:val="18"/>
      <w:szCs w:val="18"/>
    </w:rPr>
  </w:style>
  <w:style w:type="paragraph" w:styleId="Header">
    <w:name w:val="header"/>
    <w:basedOn w:val="Normal"/>
    <w:link w:val="HeaderChar"/>
    <w:uiPriority w:val="99"/>
    <w:unhideWhenUsed/>
    <w:rsid w:val="000B7088"/>
    <w:pPr>
      <w:tabs>
        <w:tab w:val="center" w:pos="4320"/>
        <w:tab w:val="right" w:pos="8640"/>
      </w:tabs>
    </w:pPr>
  </w:style>
  <w:style w:type="character" w:customStyle="1" w:styleId="HeaderChar">
    <w:name w:val="Header Char"/>
    <w:basedOn w:val="DefaultParagraphFont"/>
    <w:link w:val="Header"/>
    <w:uiPriority w:val="99"/>
    <w:rsid w:val="000B7088"/>
  </w:style>
  <w:style w:type="paragraph" w:styleId="Footer">
    <w:name w:val="footer"/>
    <w:basedOn w:val="Normal"/>
    <w:link w:val="FooterChar"/>
    <w:uiPriority w:val="99"/>
    <w:unhideWhenUsed/>
    <w:rsid w:val="000B7088"/>
    <w:pPr>
      <w:tabs>
        <w:tab w:val="center" w:pos="4320"/>
        <w:tab w:val="right" w:pos="8640"/>
      </w:tabs>
    </w:pPr>
  </w:style>
  <w:style w:type="character" w:customStyle="1" w:styleId="FooterChar">
    <w:name w:val="Footer Char"/>
    <w:basedOn w:val="DefaultParagraphFont"/>
    <w:link w:val="Footer"/>
    <w:uiPriority w:val="99"/>
    <w:rsid w:val="000B7088"/>
  </w:style>
  <w:style w:type="paragraph" w:styleId="ListParagraph">
    <w:name w:val="List Paragraph"/>
    <w:basedOn w:val="Normal"/>
    <w:uiPriority w:val="34"/>
    <w:qFormat/>
    <w:rsid w:val="00BC2F5C"/>
    <w:pPr>
      <w:ind w:left="720"/>
      <w:contextualSpacing/>
    </w:pPr>
  </w:style>
  <w:style w:type="paragraph" w:customStyle="1" w:styleId="Normaltext">
    <w:name w:val="Normal text"/>
    <w:qFormat/>
    <w:rsid w:val="00BC2F5C"/>
    <w:pPr>
      <w:spacing w:after="260" w:line="260" w:lineRule="atLeast"/>
    </w:pPr>
    <w:rPr>
      <w:rFonts w:ascii="Times New Roman" w:hAnsi="Times New Roman" w:cs="Times New Roman"/>
      <w:sz w:val="22"/>
      <w:lang w:val="sv-SE"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F72D12"/>
    <w:pPr>
      <w:keepNext/>
      <w:keepLines/>
      <w:spacing w:after="260" w:line="340" w:lineRule="atLeast"/>
      <w:outlineLvl w:val="0"/>
    </w:pPr>
    <w:rPr>
      <w:rFonts w:ascii="Times New Roman" w:eastAsiaTheme="majorEastAsia" w:hAnsi="Times New Roman" w:cstheme="majorBidi"/>
      <w:b/>
      <w:bCs/>
      <w:color w:val="000000" w:themeColor="text1"/>
      <w:sz w:val="28"/>
      <w:szCs w:val="28"/>
      <w:lang w:val="sv-S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D12"/>
    <w:rPr>
      <w:rFonts w:ascii="Times New Roman" w:eastAsia="Calibri" w:hAnsi="Times New Roman" w:cs="Times New Roman"/>
      <w:szCs w:val="22"/>
      <w:lang w:val="en-GB"/>
    </w:rPr>
  </w:style>
  <w:style w:type="character" w:customStyle="1" w:styleId="Heading1Char">
    <w:name w:val="Heading 1 Char"/>
    <w:basedOn w:val="DefaultParagraphFont"/>
    <w:link w:val="Heading1"/>
    <w:rsid w:val="00F72D12"/>
    <w:rPr>
      <w:rFonts w:ascii="Times New Roman" w:eastAsiaTheme="majorEastAsia" w:hAnsi="Times New Roman" w:cstheme="majorBidi"/>
      <w:b/>
      <w:bCs/>
      <w:color w:val="000000" w:themeColor="text1"/>
      <w:sz w:val="28"/>
      <w:szCs w:val="28"/>
      <w:lang w:val="sv-SE" w:eastAsia="zh-CN"/>
    </w:rPr>
  </w:style>
  <w:style w:type="paragraph" w:styleId="BalloonText">
    <w:name w:val="Balloon Text"/>
    <w:basedOn w:val="Normal"/>
    <w:link w:val="BalloonTextChar"/>
    <w:uiPriority w:val="99"/>
    <w:semiHidden/>
    <w:unhideWhenUsed/>
    <w:rsid w:val="000B7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088"/>
    <w:rPr>
      <w:rFonts w:ascii="Lucida Grande" w:hAnsi="Lucida Grande" w:cs="Lucida Grande"/>
      <w:sz w:val="18"/>
      <w:szCs w:val="18"/>
    </w:rPr>
  </w:style>
  <w:style w:type="paragraph" w:styleId="Header">
    <w:name w:val="header"/>
    <w:basedOn w:val="Normal"/>
    <w:link w:val="HeaderChar"/>
    <w:uiPriority w:val="99"/>
    <w:unhideWhenUsed/>
    <w:rsid w:val="000B7088"/>
    <w:pPr>
      <w:tabs>
        <w:tab w:val="center" w:pos="4320"/>
        <w:tab w:val="right" w:pos="8640"/>
      </w:tabs>
    </w:pPr>
  </w:style>
  <w:style w:type="character" w:customStyle="1" w:styleId="HeaderChar">
    <w:name w:val="Header Char"/>
    <w:basedOn w:val="DefaultParagraphFont"/>
    <w:link w:val="Header"/>
    <w:uiPriority w:val="99"/>
    <w:rsid w:val="000B7088"/>
  </w:style>
  <w:style w:type="paragraph" w:styleId="Footer">
    <w:name w:val="footer"/>
    <w:basedOn w:val="Normal"/>
    <w:link w:val="FooterChar"/>
    <w:uiPriority w:val="99"/>
    <w:unhideWhenUsed/>
    <w:rsid w:val="000B7088"/>
    <w:pPr>
      <w:tabs>
        <w:tab w:val="center" w:pos="4320"/>
        <w:tab w:val="right" w:pos="8640"/>
      </w:tabs>
    </w:pPr>
  </w:style>
  <w:style w:type="character" w:customStyle="1" w:styleId="FooterChar">
    <w:name w:val="Footer Char"/>
    <w:basedOn w:val="DefaultParagraphFont"/>
    <w:link w:val="Footer"/>
    <w:uiPriority w:val="99"/>
    <w:rsid w:val="000B7088"/>
  </w:style>
  <w:style w:type="paragraph" w:styleId="ListParagraph">
    <w:name w:val="List Paragraph"/>
    <w:basedOn w:val="Normal"/>
    <w:uiPriority w:val="34"/>
    <w:qFormat/>
    <w:rsid w:val="00BC2F5C"/>
    <w:pPr>
      <w:ind w:left="720"/>
      <w:contextualSpacing/>
    </w:pPr>
  </w:style>
  <w:style w:type="paragraph" w:customStyle="1" w:styleId="Normaltext">
    <w:name w:val="Normal text"/>
    <w:qFormat/>
    <w:rsid w:val="00BC2F5C"/>
    <w:pPr>
      <w:spacing w:after="260" w:line="260" w:lineRule="atLeast"/>
    </w:pPr>
    <w:rPr>
      <w:rFonts w:ascii="Times New Roman" w:hAnsi="Times New Roman" w:cs="Times New Roman"/>
      <w:sz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3089">
      <w:bodyDiv w:val="1"/>
      <w:marLeft w:val="0"/>
      <w:marRight w:val="0"/>
      <w:marTop w:val="0"/>
      <w:marBottom w:val="0"/>
      <w:divBdr>
        <w:top w:val="none" w:sz="0" w:space="0" w:color="auto"/>
        <w:left w:val="none" w:sz="0" w:space="0" w:color="auto"/>
        <w:bottom w:val="none" w:sz="0" w:space="0" w:color="auto"/>
        <w:right w:val="none" w:sz="0" w:space="0" w:color="auto"/>
      </w:divBdr>
    </w:div>
    <w:div w:id="1339230444">
      <w:bodyDiv w:val="1"/>
      <w:marLeft w:val="0"/>
      <w:marRight w:val="0"/>
      <w:marTop w:val="0"/>
      <w:marBottom w:val="0"/>
      <w:divBdr>
        <w:top w:val="none" w:sz="0" w:space="0" w:color="auto"/>
        <w:left w:val="none" w:sz="0" w:space="0" w:color="auto"/>
        <w:bottom w:val="none" w:sz="0" w:space="0" w:color="auto"/>
        <w:right w:val="none" w:sz="0" w:space="0" w:color="auto"/>
      </w:divBdr>
    </w:div>
    <w:div w:id="1380128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1156</Words>
  <Characters>6593</Characters>
  <Application>Microsoft Macintosh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Universidade do Porto</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Célio Alves</dc:creator>
  <cp:keywords/>
  <dc:description/>
  <cp:lastModifiedBy>Paulo Célio Alves</cp:lastModifiedBy>
  <cp:revision>3</cp:revision>
  <dcterms:created xsi:type="dcterms:W3CDTF">2015-08-13T11:20:00Z</dcterms:created>
  <dcterms:modified xsi:type="dcterms:W3CDTF">2015-08-13T11:21:00Z</dcterms:modified>
</cp:coreProperties>
</file>